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6D029" w14:textId="77777777" w:rsidR="00DF43A0" w:rsidRDefault="000622F1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Balatonvilágos Község Önkormányzata Képviselő-testületének 7/2026. (V. 28.) önkormányzati rendelete</w:t>
      </w:r>
    </w:p>
    <w:p w14:paraId="284CA5E3" w14:textId="77777777" w:rsidR="00DF43A0" w:rsidRDefault="000622F1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2025. évi költségvetés végrehajtásáról</w:t>
      </w:r>
    </w:p>
    <w:p w14:paraId="345C4193" w14:textId="6BBF412F" w:rsidR="00AD752E" w:rsidRPr="00AD752E" w:rsidRDefault="00AD752E">
      <w:pPr>
        <w:pStyle w:val="Szvegtrzs"/>
        <w:spacing w:before="240" w:after="480" w:line="240" w:lineRule="auto"/>
        <w:jc w:val="center"/>
        <w:rPr>
          <w:rFonts w:cs="Times New Roman"/>
          <w:b/>
          <w:bCs/>
        </w:rPr>
      </w:pPr>
      <w:r w:rsidRPr="00AD752E">
        <w:rPr>
          <w:rFonts w:cs="Times New Roman"/>
          <w:color w:val="333E55"/>
          <w:sz w:val="23"/>
          <w:szCs w:val="23"/>
          <w:shd w:val="clear" w:color="auto" w:fill="FFFFFF"/>
        </w:rPr>
        <w:t>Hatályos: 2026. 05. 29</w:t>
      </w:r>
      <w:r>
        <w:rPr>
          <w:rFonts w:cs="Times New Roman"/>
          <w:color w:val="333E55"/>
          <w:sz w:val="23"/>
          <w:szCs w:val="23"/>
          <w:shd w:val="clear" w:color="auto" w:fill="FFFFFF"/>
        </w:rPr>
        <w:t>-től</w:t>
      </w:r>
    </w:p>
    <w:p w14:paraId="1F84CC02" w14:textId="77777777" w:rsidR="00DF43A0" w:rsidRDefault="000622F1">
      <w:pPr>
        <w:pStyle w:val="Szvegtrzs"/>
        <w:spacing w:after="0" w:line="240" w:lineRule="auto"/>
        <w:jc w:val="both"/>
      </w:pPr>
      <w:r>
        <w:t>[1] Balatonvilágos Község Önkormányzata Képviselő-testülete az államháztartásról szóló 2011. évi CXCV. törvény előírásainak megfelelően a vagyonról és a költségvetés végrehajtásáról éves költségvetési beszámolót és zárszámadást fogad el.</w:t>
      </w:r>
    </w:p>
    <w:p w14:paraId="44933AB3" w14:textId="77777777" w:rsidR="00DF43A0" w:rsidRDefault="000622F1">
      <w:pPr>
        <w:pStyle w:val="Szvegtrzs"/>
        <w:spacing w:before="120" w:after="0" w:line="240" w:lineRule="auto"/>
        <w:jc w:val="both"/>
      </w:pPr>
      <w:r>
        <w:t>[2] Balatonvilágos Község Önkormányzata az Alaptörvény 32. cikk (2) bekezdésében meghatározott eredeti jogalkotói hatáskörében, az Alaptörvény 32. cikk (1) bekezdés f) pontjában meghatározott feladatkörében eljárva a következőket rendeli el:</w:t>
      </w:r>
    </w:p>
    <w:p w14:paraId="5F3FB3ED" w14:textId="77777777" w:rsidR="00DF43A0" w:rsidRDefault="000622F1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29E66F34" w14:textId="77777777" w:rsidR="00DF43A0" w:rsidRDefault="000622F1">
      <w:pPr>
        <w:pStyle w:val="Szvegtrzs"/>
        <w:spacing w:after="0" w:line="240" w:lineRule="auto"/>
        <w:jc w:val="both"/>
      </w:pPr>
      <w:r>
        <w:t>(1) Az önkormányzat képviselő-testülete a 2025. évi költségvetés végrehajtásáról szóló zárszámadást</w:t>
      </w:r>
    </w:p>
    <w:p w14:paraId="0844EB25" w14:textId="77777777" w:rsidR="00DF43A0" w:rsidRDefault="000622F1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868150445 Ft Költségvetési bevétellel,</w:t>
      </w:r>
    </w:p>
    <w:p w14:paraId="56FDA855" w14:textId="77777777" w:rsidR="00DF43A0" w:rsidRDefault="000622F1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841285794 Ft Költségvetési kiadással,</w:t>
      </w:r>
    </w:p>
    <w:p w14:paraId="5C2FA011" w14:textId="77777777" w:rsidR="00DF43A0" w:rsidRDefault="000622F1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26864651 Ft Költségvetési egyenleggel, ebből</w:t>
      </w:r>
    </w:p>
    <w:p w14:paraId="2A1C8830" w14:textId="77777777" w:rsidR="00DF43A0" w:rsidRDefault="000622F1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17024439 Ft Működési többlettel,</w:t>
      </w:r>
    </w:p>
    <w:p w14:paraId="23A17560" w14:textId="77777777" w:rsidR="00DF43A0" w:rsidRDefault="000622F1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9840212 Ft Felhalmozási többlettel,</w:t>
      </w:r>
    </w:p>
    <w:p w14:paraId="0420B8D9" w14:textId="77777777" w:rsidR="00DF43A0" w:rsidRDefault="000622F1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2563540581 Ft Finanszírozási bevétellel,</w:t>
      </w:r>
    </w:p>
    <w:p w14:paraId="76600F8E" w14:textId="77777777" w:rsidR="00DF43A0" w:rsidRDefault="000622F1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2224977022 Ft Finanszírozási kiadással,</w:t>
      </w:r>
    </w:p>
    <w:p w14:paraId="5E41B9AA" w14:textId="77777777" w:rsidR="00DF43A0" w:rsidRDefault="000622F1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338563559 Ft Finanszírozási egyenleggel</w:t>
      </w:r>
    </w:p>
    <w:p w14:paraId="1A7C8AFF" w14:textId="77777777" w:rsidR="00DF43A0" w:rsidRDefault="000622F1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i)</w:t>
      </w:r>
      <w:r>
        <w:tab/>
        <w:t>3431691026 Ft összes teljesített bevétellel,</w:t>
      </w:r>
    </w:p>
    <w:p w14:paraId="36ED231E" w14:textId="77777777" w:rsidR="00DF43A0" w:rsidRDefault="000622F1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j)</w:t>
      </w:r>
      <w:r>
        <w:tab/>
        <w:t>3066262816 Ft összes teljesített kiadással</w:t>
      </w:r>
    </w:p>
    <w:p w14:paraId="4268FE81" w14:textId="77777777" w:rsidR="00DF43A0" w:rsidRDefault="000622F1">
      <w:pPr>
        <w:pStyle w:val="Szvegtrzs"/>
        <w:spacing w:after="0" w:line="240" w:lineRule="auto"/>
      </w:pPr>
      <w:r>
        <w:t>hagyja jóvá.</w:t>
      </w:r>
    </w:p>
    <w:p w14:paraId="50F87514" w14:textId="77777777" w:rsidR="00DF43A0" w:rsidRDefault="000622F1">
      <w:pPr>
        <w:pStyle w:val="Szvegtrzs"/>
        <w:spacing w:before="240" w:after="0" w:line="240" w:lineRule="auto"/>
        <w:jc w:val="both"/>
      </w:pPr>
      <w:r>
        <w:t>(2) Az önkormányzat mérlegszerűen bemutatott kiadásait, bevételeit önkormányzati szinten az 1. mellékletben foglaltaknak megfelelően fogadja el.</w:t>
      </w:r>
    </w:p>
    <w:p w14:paraId="66B04E6A" w14:textId="77777777" w:rsidR="00DF43A0" w:rsidRDefault="000622F1">
      <w:pPr>
        <w:pStyle w:val="Szvegtrzs"/>
        <w:spacing w:before="240" w:after="0" w:line="240" w:lineRule="auto"/>
        <w:jc w:val="both"/>
      </w:pPr>
      <w:r>
        <w:t>(3) A bevételek és kiadások, kiemelt előirányzatok, előirányzatok és azon belül kötelező feladatok, önként vállalt feladatok, államigazgatási feladatok szerinti bontásban a 2–4. mellékletek szerint fogadja el.</w:t>
      </w:r>
    </w:p>
    <w:p w14:paraId="14BD23A9" w14:textId="77777777" w:rsidR="00DF43A0" w:rsidRDefault="000622F1">
      <w:pPr>
        <w:pStyle w:val="Szvegtrzs"/>
        <w:spacing w:before="240" w:after="0" w:line="240" w:lineRule="auto"/>
        <w:jc w:val="both"/>
      </w:pPr>
      <w:r>
        <w:t>(4) A működési bevételek és kiadások, valamint a tőkejellegű bevételek és kiadások mérlegét az 5. és a 6. melléklet szerint fogadja el.</w:t>
      </w:r>
    </w:p>
    <w:p w14:paraId="370DB421" w14:textId="77777777" w:rsidR="00DF43A0" w:rsidRDefault="000622F1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23C4367F" w14:textId="77777777" w:rsidR="00DF43A0" w:rsidRDefault="000622F1">
      <w:pPr>
        <w:pStyle w:val="Szvegtrzs"/>
        <w:spacing w:after="0" w:line="240" w:lineRule="auto"/>
        <w:jc w:val="both"/>
      </w:pPr>
      <w:r>
        <w:t>(1) A képviselő-testület az Önkormányzat 2025. évi zárszámadását részletesen a (2)–(6) bekezdésekben foglaltak szerint fogadja el.</w:t>
      </w:r>
    </w:p>
    <w:p w14:paraId="396B7E2E" w14:textId="77777777" w:rsidR="00DF43A0" w:rsidRDefault="000622F1">
      <w:pPr>
        <w:pStyle w:val="Szvegtrzs"/>
        <w:spacing w:before="240" w:after="0" w:line="240" w:lineRule="auto"/>
        <w:jc w:val="both"/>
      </w:pPr>
      <w:r>
        <w:t>(2) Az önkormányzat beruházási és felújítási kiadásait a 7. és a 8. melléklet szerint hagyja jóvá.</w:t>
      </w:r>
    </w:p>
    <w:p w14:paraId="6BD46E98" w14:textId="77777777" w:rsidR="00DF43A0" w:rsidRDefault="000622F1">
      <w:pPr>
        <w:pStyle w:val="Szvegtrzs"/>
        <w:spacing w:before="240" w:after="0" w:line="240" w:lineRule="auto"/>
        <w:jc w:val="both"/>
      </w:pPr>
      <w:r>
        <w:t>(3) Az EU-s támogatással megvalósuló programok és projektek, valamint az önkormányzaton kívül megvalósult projektekhez való hozzájárulás pénzügyi elszámolását az 9. melléklet szerint fogadja el.</w:t>
      </w:r>
    </w:p>
    <w:p w14:paraId="4FA3ACC9" w14:textId="77777777" w:rsidR="00DF43A0" w:rsidRDefault="000622F1">
      <w:pPr>
        <w:pStyle w:val="Szvegtrzs"/>
        <w:spacing w:before="240" w:after="0" w:line="240" w:lineRule="auto"/>
        <w:jc w:val="both"/>
      </w:pPr>
      <w:r>
        <w:lastRenderedPageBreak/>
        <w:t>(4) Az önkormányzat és a költségvetési szervek bevételi és kiadási előirányzatainak teljesítését a 10–21. mellékletekben foglaltaknak megfelelően hagyja jóvá.</w:t>
      </w:r>
    </w:p>
    <w:p w14:paraId="552886B1" w14:textId="77777777" w:rsidR="00DF43A0" w:rsidRDefault="000622F1">
      <w:pPr>
        <w:pStyle w:val="Szvegtrzs"/>
        <w:spacing w:before="240" w:after="0" w:line="240" w:lineRule="auto"/>
        <w:jc w:val="both"/>
      </w:pPr>
      <w:r>
        <w:t>(5) A képviselő-testület a költségvetési szervek maradványát és annak felhasználását a 22. mellékletnek megfelelően hagyja jóvá, illetve engedélyezi.</w:t>
      </w:r>
    </w:p>
    <w:p w14:paraId="0EC40ED1" w14:textId="77777777" w:rsidR="00DF43A0" w:rsidRDefault="000622F1">
      <w:pPr>
        <w:pStyle w:val="Szvegtrzs"/>
        <w:spacing w:before="240" w:after="0" w:line="240" w:lineRule="auto"/>
        <w:jc w:val="both"/>
      </w:pPr>
      <w:r>
        <w:t>(6) A képviselő-testület az önkormányzat állami támogatását jogcímenként a 23. mellékletnek megfelelően hagyja jóvá.</w:t>
      </w:r>
    </w:p>
    <w:p w14:paraId="12792B97" w14:textId="77777777" w:rsidR="00DF43A0" w:rsidRDefault="000622F1">
      <w:pPr>
        <w:pStyle w:val="Szvegtrzs"/>
        <w:spacing w:before="240" w:after="0" w:line="240" w:lineRule="auto"/>
        <w:jc w:val="both"/>
      </w:pPr>
      <w:r>
        <w:t>(7) A 24. melléklet a 2025. évi céljelleggel juttatott támogatások felhasználásáról szól, a 25. melléklet az önkormányzat és költségvetési szervek 2025. évi jogviszonyonkénti létszámadatairól szól, a 26. melléklet Tájékoztató a 2024. évi tény, a 2025. évi módosított és tényadatokat tartalmazza, a 27. melléklet a többéves kihatással járó döntésekből származó kötelezettségeket mutatja be célok szerinti, évenkénti bontásban, a 28. melléklet az önkormányzat által adott közvetett támogatásokról (kedvezmények) szól, a 29. melléklet az adósság állomány alakulása lejárt, eszközök, bel- és külföldi hitelezők szerinti bontásban mutatja be, a 30. melléklet az önkormányzat által nyújtott hitel és kölcsön alakulásáról szól lejárat és eszközök szerinti bontásban, a 31–33. melléklet a vagyonkimutatást - a könyvviteli mérlegben értékkel szereplő eszközöket, forrásokat, érték nélkül nyilvántartott eszközöket - tartalmazzák, a 34. melléklet a részesedéseket mutatja be, a 35. melléklet a pénzeszközök változását vezeti le, melyeket ezen tábláknak megfelelően hagy jóvá a képviselő-testület.</w:t>
      </w:r>
    </w:p>
    <w:p w14:paraId="4D89F428" w14:textId="77777777" w:rsidR="00DF43A0" w:rsidRDefault="000622F1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40687421" w14:textId="77777777" w:rsidR="00DF43A0" w:rsidRDefault="000622F1">
      <w:pPr>
        <w:pStyle w:val="Szvegtrzs"/>
        <w:spacing w:after="0" w:line="240" w:lineRule="auto"/>
        <w:jc w:val="both"/>
      </w:pPr>
      <w:r>
        <w:t>Az önkormányzat jegyzője és a költségvetési szervek vezetői a költségvetési maradványnak a 2026. évi előirányzatokon történő átvezetéséről gondoskodni kötelesek.</w:t>
      </w:r>
    </w:p>
    <w:p w14:paraId="023BE86A" w14:textId="77777777" w:rsidR="00DF43A0" w:rsidRDefault="000622F1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47423028" w14:textId="77777777" w:rsidR="00DF43A0" w:rsidRDefault="000622F1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14:paraId="1A073B6E" w14:textId="77777777" w:rsidR="000622F1" w:rsidRDefault="000622F1">
      <w:pPr>
        <w:pStyle w:val="Szvegtrzs"/>
        <w:spacing w:after="0" w:line="240" w:lineRule="auto"/>
        <w:jc w:val="both"/>
      </w:pPr>
    </w:p>
    <w:p w14:paraId="7D9019B5" w14:textId="77777777" w:rsidR="00DD7655" w:rsidRDefault="00DD7655">
      <w:pPr>
        <w:pStyle w:val="Szvegtrzs"/>
        <w:spacing w:after="0" w:line="240" w:lineRule="auto"/>
        <w:jc w:val="both"/>
      </w:pPr>
    </w:p>
    <w:p w14:paraId="09A1B33D" w14:textId="77777777" w:rsidR="00DD7655" w:rsidRDefault="00DD7655">
      <w:pPr>
        <w:pStyle w:val="Szvegtrzs"/>
        <w:spacing w:after="0" w:line="240" w:lineRule="auto"/>
        <w:jc w:val="both"/>
      </w:pPr>
    </w:p>
    <w:p w14:paraId="11DDD0BF" w14:textId="77777777" w:rsidR="00DD7655" w:rsidRPr="00066DAD" w:rsidRDefault="00DD7655" w:rsidP="00DD7655">
      <w:pPr>
        <w:ind w:left="708" w:firstLine="708"/>
        <w:jc w:val="both"/>
        <w:rPr>
          <w:rFonts w:eastAsia="Times New Roman" w:cs="Times New Roman"/>
          <w:kern w:val="0"/>
          <w:lang w:bidi="ar-SA"/>
        </w:rPr>
      </w:pPr>
      <w:r w:rsidRPr="00066DAD">
        <w:rPr>
          <w:rFonts w:eastAsia="Times New Roman" w:cs="Times New Roman"/>
          <w:kern w:val="0"/>
          <w:lang w:bidi="ar-SA"/>
        </w:rPr>
        <w:t>Takács Károly Béla</w:t>
      </w:r>
      <w:r w:rsidRPr="00066DAD">
        <w:rPr>
          <w:rFonts w:eastAsia="Times New Roman" w:cs="Times New Roman"/>
          <w:kern w:val="0"/>
          <w:lang w:bidi="ar-SA"/>
        </w:rPr>
        <w:tab/>
      </w:r>
      <w:r w:rsidRPr="00066DAD">
        <w:rPr>
          <w:rFonts w:eastAsia="Times New Roman" w:cs="Times New Roman"/>
          <w:kern w:val="0"/>
          <w:lang w:bidi="ar-SA"/>
        </w:rPr>
        <w:tab/>
      </w:r>
      <w:r w:rsidRPr="00066DAD">
        <w:rPr>
          <w:rFonts w:eastAsia="Times New Roman" w:cs="Times New Roman"/>
          <w:kern w:val="0"/>
          <w:lang w:bidi="ar-SA"/>
        </w:rPr>
        <w:tab/>
      </w:r>
      <w:r w:rsidRPr="00066DAD">
        <w:rPr>
          <w:rFonts w:eastAsia="Times New Roman" w:cs="Times New Roman"/>
          <w:kern w:val="0"/>
          <w:lang w:bidi="ar-SA"/>
        </w:rPr>
        <w:tab/>
        <w:t xml:space="preserve">Dr. Boda Zsuzsanna </w:t>
      </w:r>
    </w:p>
    <w:p w14:paraId="059DE3D7" w14:textId="77777777" w:rsidR="00DD7655" w:rsidRPr="00066DAD" w:rsidRDefault="00DD7655" w:rsidP="00DD7655">
      <w:pPr>
        <w:jc w:val="both"/>
        <w:rPr>
          <w:rFonts w:eastAsia="Times New Roman" w:cs="Times New Roman"/>
          <w:kern w:val="0"/>
          <w:lang w:bidi="ar-SA"/>
        </w:rPr>
      </w:pPr>
      <w:r w:rsidRPr="00066DAD">
        <w:rPr>
          <w:rFonts w:eastAsia="Times New Roman" w:cs="Times New Roman"/>
          <w:kern w:val="0"/>
          <w:lang w:bidi="ar-SA"/>
        </w:rPr>
        <w:tab/>
      </w:r>
      <w:r w:rsidRPr="00066DAD">
        <w:rPr>
          <w:rFonts w:eastAsia="Times New Roman" w:cs="Times New Roman"/>
          <w:kern w:val="0"/>
          <w:lang w:bidi="ar-SA"/>
        </w:rPr>
        <w:tab/>
        <w:t xml:space="preserve">    polgármester</w:t>
      </w:r>
      <w:r w:rsidRPr="00066DAD">
        <w:rPr>
          <w:rFonts w:eastAsia="Times New Roman" w:cs="Times New Roman"/>
          <w:kern w:val="0"/>
          <w:lang w:bidi="ar-SA"/>
        </w:rPr>
        <w:tab/>
      </w:r>
      <w:r w:rsidRPr="00066DAD">
        <w:rPr>
          <w:rFonts w:eastAsia="Times New Roman" w:cs="Times New Roman"/>
          <w:kern w:val="0"/>
          <w:lang w:bidi="ar-SA"/>
        </w:rPr>
        <w:tab/>
      </w:r>
      <w:r w:rsidRPr="00066DAD">
        <w:rPr>
          <w:rFonts w:eastAsia="Times New Roman" w:cs="Times New Roman"/>
          <w:kern w:val="0"/>
          <w:lang w:bidi="ar-SA"/>
        </w:rPr>
        <w:tab/>
      </w:r>
      <w:r w:rsidRPr="00066DAD">
        <w:rPr>
          <w:rFonts w:eastAsia="Times New Roman" w:cs="Times New Roman"/>
          <w:kern w:val="0"/>
          <w:lang w:bidi="ar-SA"/>
        </w:rPr>
        <w:tab/>
      </w:r>
      <w:r w:rsidRPr="00066DAD">
        <w:rPr>
          <w:rFonts w:eastAsia="Times New Roman" w:cs="Times New Roman"/>
          <w:kern w:val="0"/>
          <w:lang w:bidi="ar-SA"/>
        </w:rPr>
        <w:tab/>
        <w:t>jegyző</w:t>
      </w:r>
    </w:p>
    <w:p w14:paraId="153A6847" w14:textId="77777777" w:rsidR="00DD7655" w:rsidRPr="00066DAD" w:rsidRDefault="00DD7655" w:rsidP="00DD7655">
      <w:pPr>
        <w:jc w:val="both"/>
        <w:rPr>
          <w:rFonts w:eastAsia="Times New Roman" w:cs="Times New Roman"/>
          <w:i/>
          <w:kern w:val="0"/>
          <w:lang w:bidi="ar-SA"/>
        </w:rPr>
      </w:pPr>
    </w:p>
    <w:p w14:paraId="148C44C2" w14:textId="77777777" w:rsidR="000622F1" w:rsidRDefault="000622F1">
      <w:pPr>
        <w:pStyle w:val="Szvegtrzs"/>
        <w:spacing w:after="0" w:line="240" w:lineRule="auto"/>
        <w:jc w:val="both"/>
      </w:pPr>
    </w:p>
    <w:p w14:paraId="48D67AD2" w14:textId="7D56D2F1" w:rsidR="000622F1" w:rsidRPr="000622F1" w:rsidRDefault="000622F1" w:rsidP="000622F1">
      <w:pPr>
        <w:tabs>
          <w:tab w:val="center" w:pos="2268"/>
          <w:tab w:val="center" w:pos="6804"/>
        </w:tabs>
        <w:suppressAutoHyphens w:val="0"/>
        <w:autoSpaceDE w:val="0"/>
        <w:jc w:val="both"/>
        <w:rPr>
          <w:rFonts w:eastAsia="Times New Roman" w:cs="Times New Roman"/>
          <w:kern w:val="0"/>
          <w:lang w:eastAsia="hu-HU" w:bidi="ar-SA"/>
        </w:rPr>
      </w:pPr>
      <w:r w:rsidRPr="000622F1">
        <w:rPr>
          <w:rFonts w:eastAsia="Times New Roman" w:cs="Times New Roman"/>
          <w:kern w:val="0"/>
          <w:lang w:eastAsia="hu-HU" w:bidi="ar-SA"/>
        </w:rPr>
        <w:t>(</w:t>
      </w:r>
      <w:r w:rsidRPr="000622F1">
        <w:rPr>
          <w:rFonts w:eastAsia="Times New Roman" w:cs="Times New Roman"/>
          <w:i/>
          <w:kern w:val="0"/>
          <w:lang w:eastAsia="hu-HU" w:bidi="ar-SA"/>
        </w:rPr>
        <w:t xml:space="preserve">A rendelet kihirdetésének napja: 2026. </w:t>
      </w:r>
      <w:r>
        <w:rPr>
          <w:rFonts w:eastAsia="Times New Roman" w:cs="Times New Roman"/>
          <w:i/>
          <w:kern w:val="0"/>
          <w:lang w:eastAsia="hu-HU" w:bidi="ar-SA"/>
        </w:rPr>
        <w:t>május 28.</w:t>
      </w:r>
      <w:r w:rsidRPr="000622F1">
        <w:rPr>
          <w:rFonts w:eastAsia="Times New Roman" w:cs="Times New Roman"/>
          <w:i/>
          <w:kern w:val="0"/>
          <w:lang w:eastAsia="hu-HU" w:bidi="ar-SA"/>
        </w:rPr>
        <w:t>)</w:t>
      </w:r>
    </w:p>
    <w:p w14:paraId="1CA02CE5" w14:textId="77777777" w:rsidR="000622F1" w:rsidRDefault="000622F1">
      <w:pPr>
        <w:pStyle w:val="Szvegtrzs"/>
        <w:spacing w:after="0" w:line="240" w:lineRule="auto"/>
        <w:jc w:val="both"/>
      </w:pPr>
    </w:p>
    <w:p w14:paraId="0866FFE0" w14:textId="77777777" w:rsidR="000622F1" w:rsidRDefault="000622F1">
      <w:pPr>
        <w:pStyle w:val="Szvegtrzs"/>
        <w:spacing w:after="0" w:line="240" w:lineRule="auto"/>
        <w:jc w:val="both"/>
      </w:pPr>
    </w:p>
    <w:p w14:paraId="4037C535" w14:textId="77777777" w:rsidR="000622F1" w:rsidRDefault="000622F1">
      <w:pPr>
        <w:pStyle w:val="Szvegtrzs"/>
        <w:spacing w:after="0" w:line="240" w:lineRule="auto"/>
        <w:jc w:val="both"/>
      </w:pPr>
    </w:p>
    <w:p w14:paraId="4F4FD67D" w14:textId="77777777" w:rsidR="000622F1" w:rsidRDefault="000622F1">
      <w:pPr>
        <w:pStyle w:val="Szvegtrzs"/>
        <w:spacing w:after="0" w:line="240" w:lineRule="auto"/>
        <w:jc w:val="both"/>
        <w:sectPr w:rsidR="000622F1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44E46B27" w14:textId="77777777" w:rsidR="00DF43A0" w:rsidRDefault="000622F1">
      <w:pPr>
        <w:jc w:val="both"/>
      </w:pPr>
      <w:r>
        <w:lastRenderedPageBreak/>
        <w:t> </w:t>
      </w:r>
    </w:p>
    <w:p w14:paraId="09EF9DAC" w14:textId="77777777" w:rsidR="00DF43A0" w:rsidRDefault="000622F1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1. melléklet a 7/2026. (V. 28.) önkormányzati rendelethez</w:t>
      </w:r>
    </w:p>
    <w:p w14:paraId="4880958B" w14:textId="77777777" w:rsidR="00DF43A0" w:rsidRDefault="000622F1">
      <w:pPr>
        <w:pStyle w:val="Szvegtrzs"/>
        <w:spacing w:line="240" w:lineRule="auto"/>
        <w:jc w:val="both"/>
        <w:sectPr w:rsidR="00DF43A0">
          <w:footerReference w:type="default" r:id="rId8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(A melléklet szövegét a(z) 1 melléklet a 7_2026 önkormányzati rendelethez.pdf elnevezésű fájl tartalmazza.)</w:t>
      </w:r>
    </w:p>
    <w:p w14:paraId="07F5C8F8" w14:textId="77777777" w:rsidR="00DF43A0" w:rsidRDefault="000622F1">
      <w:pPr>
        <w:jc w:val="both"/>
      </w:pPr>
      <w:r>
        <w:lastRenderedPageBreak/>
        <w:t> </w:t>
      </w:r>
    </w:p>
    <w:p w14:paraId="7B2B92E7" w14:textId="77777777" w:rsidR="00DF43A0" w:rsidRDefault="000622F1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2. melléklet a 7/2026. (V. 28.) önkormányzati rendelethez</w:t>
      </w:r>
    </w:p>
    <w:p w14:paraId="51AFACB1" w14:textId="77777777" w:rsidR="00DF43A0" w:rsidRDefault="000622F1">
      <w:pPr>
        <w:pStyle w:val="Szvegtrzs"/>
        <w:spacing w:line="240" w:lineRule="auto"/>
        <w:jc w:val="both"/>
        <w:sectPr w:rsidR="00DF43A0">
          <w:footerReference w:type="default" r:id="rId9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(A melléklet szövegét a(z) 2 melléklet a 7_2026 önkormányzati rendelethez.pdf elnevezésű fájl tartalmazza.)</w:t>
      </w:r>
    </w:p>
    <w:p w14:paraId="5B80D70B" w14:textId="77777777" w:rsidR="00DF43A0" w:rsidRDefault="000622F1">
      <w:pPr>
        <w:jc w:val="both"/>
      </w:pPr>
      <w:r>
        <w:lastRenderedPageBreak/>
        <w:t> </w:t>
      </w:r>
    </w:p>
    <w:p w14:paraId="78C6AB8A" w14:textId="77777777" w:rsidR="00DF43A0" w:rsidRDefault="000622F1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3. melléklet a 7/2026. (V. 28.) önkormányzati rendelethez</w:t>
      </w:r>
    </w:p>
    <w:p w14:paraId="78AFD892" w14:textId="77777777" w:rsidR="00DF43A0" w:rsidRDefault="000622F1">
      <w:pPr>
        <w:pStyle w:val="Szvegtrzs"/>
        <w:spacing w:line="240" w:lineRule="auto"/>
        <w:jc w:val="both"/>
        <w:sectPr w:rsidR="00DF43A0">
          <w:footerReference w:type="default" r:id="rId10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(A melléklet szövegét a(z) 3 melléklet a 7_2026 önkormányzati rendelethez.pdf elnevezésű fájl tartalmazza.)</w:t>
      </w:r>
    </w:p>
    <w:p w14:paraId="0D145A98" w14:textId="77777777" w:rsidR="00DF43A0" w:rsidRDefault="000622F1">
      <w:pPr>
        <w:jc w:val="both"/>
      </w:pPr>
      <w:r>
        <w:lastRenderedPageBreak/>
        <w:t> </w:t>
      </w:r>
    </w:p>
    <w:p w14:paraId="60E42EF1" w14:textId="77777777" w:rsidR="00DF43A0" w:rsidRDefault="000622F1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4. melléklet a 7/2026. (V. 28.) önkormányzati rendelethez</w:t>
      </w:r>
    </w:p>
    <w:p w14:paraId="2CE9B675" w14:textId="77777777" w:rsidR="00DF43A0" w:rsidRDefault="000622F1">
      <w:pPr>
        <w:pStyle w:val="Szvegtrzs"/>
        <w:spacing w:line="240" w:lineRule="auto"/>
        <w:jc w:val="both"/>
        <w:sectPr w:rsidR="00DF43A0">
          <w:footerReference w:type="default" r:id="rId11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(A melléklet szövegét a(z) 4 melléklet a 7_2026 önkormányzati rendelethez.pdf elnevezésű fájl tartalmazza.)</w:t>
      </w:r>
    </w:p>
    <w:p w14:paraId="1D09775B" w14:textId="77777777" w:rsidR="00DF43A0" w:rsidRDefault="000622F1">
      <w:pPr>
        <w:jc w:val="both"/>
      </w:pPr>
      <w:r>
        <w:lastRenderedPageBreak/>
        <w:t> </w:t>
      </w:r>
    </w:p>
    <w:p w14:paraId="0F34912A" w14:textId="77777777" w:rsidR="00DF43A0" w:rsidRDefault="000622F1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5. melléklet a 7/2026. (V. 28.) önkormányzati rendelethez</w:t>
      </w:r>
    </w:p>
    <w:p w14:paraId="6EB1A716" w14:textId="77777777" w:rsidR="00DF43A0" w:rsidRDefault="000622F1">
      <w:pPr>
        <w:pStyle w:val="Szvegtrzs"/>
        <w:spacing w:line="240" w:lineRule="auto"/>
        <w:jc w:val="both"/>
        <w:sectPr w:rsidR="00DF43A0">
          <w:footerReference w:type="default" r:id="rId12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(A melléklet szövegét a(z) 5 melléklet a 7_2026 önkormányzati rendelethez.pdf elnevezésű fájl tartalmazza.)</w:t>
      </w:r>
    </w:p>
    <w:p w14:paraId="3063E4FD" w14:textId="77777777" w:rsidR="00DF43A0" w:rsidRDefault="000622F1">
      <w:pPr>
        <w:jc w:val="both"/>
      </w:pPr>
      <w:r>
        <w:lastRenderedPageBreak/>
        <w:t> </w:t>
      </w:r>
    </w:p>
    <w:p w14:paraId="03548A44" w14:textId="77777777" w:rsidR="00DF43A0" w:rsidRDefault="000622F1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6. melléklet a 7/2026. (V. 28.) önkormányzati rendelethez</w:t>
      </w:r>
    </w:p>
    <w:p w14:paraId="5D4909B3" w14:textId="77777777" w:rsidR="00DF43A0" w:rsidRDefault="000622F1">
      <w:pPr>
        <w:pStyle w:val="Szvegtrzs"/>
        <w:spacing w:line="240" w:lineRule="auto"/>
        <w:jc w:val="both"/>
        <w:sectPr w:rsidR="00DF43A0">
          <w:footerReference w:type="default" r:id="rId13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(A melléklet szövegét a(z) 6 melléklet a 7_2026 önkormányzati rendelethez.pdf elnevezésű fájl tartalmazza.)</w:t>
      </w:r>
    </w:p>
    <w:p w14:paraId="5605FE4E" w14:textId="77777777" w:rsidR="00DF43A0" w:rsidRDefault="000622F1">
      <w:pPr>
        <w:jc w:val="both"/>
      </w:pPr>
      <w:r>
        <w:lastRenderedPageBreak/>
        <w:t> </w:t>
      </w:r>
    </w:p>
    <w:p w14:paraId="3EF9E4DB" w14:textId="77777777" w:rsidR="00DF43A0" w:rsidRDefault="000622F1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7. melléklet a 7/2026. (V. 28.) önkormányzati rendelethez</w:t>
      </w:r>
    </w:p>
    <w:p w14:paraId="13CD7C54" w14:textId="77777777" w:rsidR="00DF43A0" w:rsidRDefault="000622F1">
      <w:pPr>
        <w:pStyle w:val="Szvegtrzs"/>
        <w:spacing w:line="240" w:lineRule="auto"/>
        <w:jc w:val="both"/>
        <w:sectPr w:rsidR="00DF43A0">
          <w:footerReference w:type="default" r:id="rId14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(A melléklet szövegét a(z) 7 melléklet a 7_2026 önkormányzati rendelethez.pdf elnevezésű fájl tartalmazza.)</w:t>
      </w:r>
    </w:p>
    <w:p w14:paraId="4D276307" w14:textId="77777777" w:rsidR="00DF43A0" w:rsidRDefault="000622F1">
      <w:pPr>
        <w:jc w:val="both"/>
      </w:pPr>
      <w:r>
        <w:lastRenderedPageBreak/>
        <w:t> </w:t>
      </w:r>
    </w:p>
    <w:p w14:paraId="7B0EEC70" w14:textId="77777777" w:rsidR="00DF43A0" w:rsidRDefault="000622F1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8. melléklet a 7/2026. (V. 28.) önkormányzati rendelethez</w:t>
      </w:r>
    </w:p>
    <w:p w14:paraId="06919048" w14:textId="77777777" w:rsidR="00DF43A0" w:rsidRDefault="000622F1">
      <w:pPr>
        <w:pStyle w:val="Szvegtrzs"/>
        <w:spacing w:line="240" w:lineRule="auto"/>
        <w:jc w:val="both"/>
        <w:sectPr w:rsidR="00DF43A0">
          <w:footerReference w:type="default" r:id="rId15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(A melléklet szövegét a(z) 8 melléklet a 7_2026 önkormányzati rendelethez.pdf elnevezésű fájl tartalmazza.)</w:t>
      </w:r>
    </w:p>
    <w:p w14:paraId="1958DCEC" w14:textId="77777777" w:rsidR="00DF43A0" w:rsidRDefault="000622F1">
      <w:pPr>
        <w:jc w:val="both"/>
      </w:pPr>
      <w:r>
        <w:lastRenderedPageBreak/>
        <w:t> </w:t>
      </w:r>
    </w:p>
    <w:p w14:paraId="011FF725" w14:textId="77777777" w:rsidR="00DF43A0" w:rsidRDefault="000622F1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9. melléklet a 7/2026. (V. 28.) önkormányzati rendelethez</w:t>
      </w:r>
    </w:p>
    <w:p w14:paraId="4258FCC4" w14:textId="77777777" w:rsidR="00DF43A0" w:rsidRDefault="000622F1">
      <w:pPr>
        <w:pStyle w:val="Szvegtrzs"/>
        <w:spacing w:line="240" w:lineRule="auto"/>
        <w:jc w:val="both"/>
        <w:sectPr w:rsidR="00DF43A0">
          <w:footerReference w:type="default" r:id="rId16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(A melléklet szövegét a(z) 9 melléklet a 7_2026 önkormányzati rendelethez.pdf elnevezésű fájl tartalmazza.)</w:t>
      </w:r>
    </w:p>
    <w:p w14:paraId="6AE5B921" w14:textId="77777777" w:rsidR="00DF43A0" w:rsidRDefault="000622F1">
      <w:pPr>
        <w:jc w:val="both"/>
      </w:pPr>
      <w:r>
        <w:lastRenderedPageBreak/>
        <w:t> </w:t>
      </w:r>
    </w:p>
    <w:p w14:paraId="09FC08B3" w14:textId="77777777" w:rsidR="00DF43A0" w:rsidRDefault="000622F1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10. melléklet a 7/2026. (V. 28.) önkormányzati rendelethez</w:t>
      </w:r>
    </w:p>
    <w:p w14:paraId="24E6691C" w14:textId="77777777" w:rsidR="00DF43A0" w:rsidRDefault="000622F1">
      <w:pPr>
        <w:pStyle w:val="Szvegtrzs"/>
        <w:spacing w:line="240" w:lineRule="auto"/>
        <w:jc w:val="both"/>
        <w:sectPr w:rsidR="00DF43A0">
          <w:footerReference w:type="default" r:id="rId1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(A melléklet szövegét a(z) 10 melléklet a 7_2026 önkormányzati rendelethez.pdf elnevezésű fájl tartalmazza.)</w:t>
      </w:r>
    </w:p>
    <w:p w14:paraId="365B25D9" w14:textId="77777777" w:rsidR="00DF43A0" w:rsidRDefault="000622F1">
      <w:pPr>
        <w:jc w:val="both"/>
      </w:pPr>
      <w:r>
        <w:lastRenderedPageBreak/>
        <w:t> </w:t>
      </w:r>
    </w:p>
    <w:p w14:paraId="61C7C508" w14:textId="77777777" w:rsidR="00DF43A0" w:rsidRDefault="000622F1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11. melléklet a 7/2026. (V. 28.) önkormányzati rendelethez</w:t>
      </w:r>
    </w:p>
    <w:p w14:paraId="47DE9D85" w14:textId="77777777" w:rsidR="00DF43A0" w:rsidRDefault="000622F1">
      <w:pPr>
        <w:pStyle w:val="Szvegtrzs"/>
        <w:spacing w:line="240" w:lineRule="auto"/>
        <w:jc w:val="both"/>
        <w:sectPr w:rsidR="00DF43A0">
          <w:footerReference w:type="default" r:id="rId18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(A melléklet szövegét a(z) 11 melléklet a 7_2026 önkormányzati rendelethez.pdf elnevezésű fájl tartalmazza.)</w:t>
      </w:r>
    </w:p>
    <w:p w14:paraId="424DDA72" w14:textId="77777777" w:rsidR="00DF43A0" w:rsidRDefault="000622F1">
      <w:pPr>
        <w:jc w:val="both"/>
      </w:pPr>
      <w:r>
        <w:lastRenderedPageBreak/>
        <w:t> </w:t>
      </w:r>
    </w:p>
    <w:p w14:paraId="3FC22D2B" w14:textId="77777777" w:rsidR="00DF43A0" w:rsidRDefault="000622F1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12. melléklet a 7/2026. (V. 28.) önkormányzati rendelethez</w:t>
      </w:r>
    </w:p>
    <w:p w14:paraId="174B97BA" w14:textId="77777777" w:rsidR="00DF43A0" w:rsidRDefault="000622F1">
      <w:pPr>
        <w:pStyle w:val="Szvegtrzs"/>
        <w:spacing w:line="240" w:lineRule="auto"/>
        <w:jc w:val="both"/>
        <w:sectPr w:rsidR="00DF43A0">
          <w:footerReference w:type="default" r:id="rId19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(A melléklet szövegét a(z) 12 melléklet a 7_2026 önkormányzati rendelethez.pdf elnevezésű fájl tartalmazza.)</w:t>
      </w:r>
    </w:p>
    <w:p w14:paraId="4A086A86" w14:textId="77777777" w:rsidR="00DF43A0" w:rsidRDefault="000622F1">
      <w:pPr>
        <w:jc w:val="both"/>
      </w:pPr>
      <w:r>
        <w:lastRenderedPageBreak/>
        <w:t> </w:t>
      </w:r>
    </w:p>
    <w:p w14:paraId="3FEB7A1C" w14:textId="77777777" w:rsidR="00DF43A0" w:rsidRDefault="000622F1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13. melléklet a 7/2026. (V. 28.) önkormányzati rendelethez</w:t>
      </w:r>
    </w:p>
    <w:p w14:paraId="47B85F6F" w14:textId="77777777" w:rsidR="00DF43A0" w:rsidRDefault="000622F1">
      <w:pPr>
        <w:pStyle w:val="Szvegtrzs"/>
        <w:spacing w:line="240" w:lineRule="auto"/>
        <w:jc w:val="both"/>
        <w:sectPr w:rsidR="00DF43A0">
          <w:footerReference w:type="default" r:id="rId20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(A melléklet szövegét a(z) 13 melléklet a 7_2026 önkormányzati rendelethez.pdf elnevezésű fájl tartalmazza.)</w:t>
      </w:r>
    </w:p>
    <w:p w14:paraId="0732084F" w14:textId="77777777" w:rsidR="00DF43A0" w:rsidRDefault="000622F1">
      <w:pPr>
        <w:jc w:val="both"/>
      </w:pPr>
      <w:r>
        <w:lastRenderedPageBreak/>
        <w:t> </w:t>
      </w:r>
    </w:p>
    <w:p w14:paraId="25757027" w14:textId="77777777" w:rsidR="00DF43A0" w:rsidRDefault="000622F1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14. melléklet a 7/2026. (V. 28.) önkormányzati rendelethez</w:t>
      </w:r>
    </w:p>
    <w:p w14:paraId="255C5D83" w14:textId="77777777" w:rsidR="00DF43A0" w:rsidRDefault="000622F1">
      <w:pPr>
        <w:pStyle w:val="Szvegtrzs"/>
        <w:spacing w:line="240" w:lineRule="auto"/>
        <w:jc w:val="both"/>
        <w:sectPr w:rsidR="00DF43A0">
          <w:footerReference w:type="default" r:id="rId21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(A melléklet szövegét a(z) 14 melléklet a 7_2026 önkormányzati rendelethez.pdf elnevezésű fájl tartalmazza.)</w:t>
      </w:r>
    </w:p>
    <w:p w14:paraId="637C4028" w14:textId="77777777" w:rsidR="00DF43A0" w:rsidRDefault="000622F1">
      <w:pPr>
        <w:jc w:val="both"/>
      </w:pPr>
      <w:r>
        <w:lastRenderedPageBreak/>
        <w:t> </w:t>
      </w:r>
    </w:p>
    <w:p w14:paraId="30B62901" w14:textId="77777777" w:rsidR="00DF43A0" w:rsidRDefault="000622F1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15. melléklet a 7/2026. (V. 28.) önkormányzati rendelethez</w:t>
      </w:r>
    </w:p>
    <w:p w14:paraId="574FE979" w14:textId="77777777" w:rsidR="00DF43A0" w:rsidRDefault="000622F1">
      <w:pPr>
        <w:pStyle w:val="Szvegtrzs"/>
        <w:spacing w:line="240" w:lineRule="auto"/>
        <w:jc w:val="both"/>
        <w:sectPr w:rsidR="00DF43A0">
          <w:footerReference w:type="default" r:id="rId22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(A melléklet szövegét a(z) 15 melléklet a 7_2026 önkormányzati rendelethez.pdf elnevezésű fájl tartalmazza.)</w:t>
      </w:r>
    </w:p>
    <w:p w14:paraId="2FBCA631" w14:textId="77777777" w:rsidR="00DF43A0" w:rsidRDefault="000622F1">
      <w:pPr>
        <w:jc w:val="both"/>
      </w:pPr>
      <w:r>
        <w:lastRenderedPageBreak/>
        <w:t> </w:t>
      </w:r>
    </w:p>
    <w:p w14:paraId="73407A78" w14:textId="77777777" w:rsidR="00DF43A0" w:rsidRDefault="000622F1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16. melléklet a 7/2026. (V. 28.) önkormányzati rendelethez</w:t>
      </w:r>
    </w:p>
    <w:p w14:paraId="0BA7312D" w14:textId="77777777" w:rsidR="00DF43A0" w:rsidRDefault="000622F1">
      <w:pPr>
        <w:pStyle w:val="Szvegtrzs"/>
        <w:spacing w:line="240" w:lineRule="auto"/>
        <w:jc w:val="both"/>
        <w:sectPr w:rsidR="00DF43A0">
          <w:footerReference w:type="default" r:id="rId23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(A melléklet szövegét a(z) 16 melléklet a 7_2026 önkormányzati rendelethez.pdf elnevezésű fájl tartalmazza.)</w:t>
      </w:r>
    </w:p>
    <w:p w14:paraId="28164E43" w14:textId="77777777" w:rsidR="00DF43A0" w:rsidRDefault="000622F1">
      <w:pPr>
        <w:jc w:val="both"/>
      </w:pPr>
      <w:r>
        <w:lastRenderedPageBreak/>
        <w:t> </w:t>
      </w:r>
    </w:p>
    <w:p w14:paraId="7AC51BAE" w14:textId="77777777" w:rsidR="00DF43A0" w:rsidRDefault="000622F1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17. melléklet a 7/2026. (V. 28.) önkormányzati rendelethez</w:t>
      </w:r>
    </w:p>
    <w:p w14:paraId="76C3DD04" w14:textId="77777777" w:rsidR="00DF43A0" w:rsidRDefault="000622F1">
      <w:pPr>
        <w:pStyle w:val="Szvegtrzs"/>
        <w:spacing w:line="240" w:lineRule="auto"/>
        <w:jc w:val="both"/>
        <w:sectPr w:rsidR="00DF43A0">
          <w:footerReference w:type="default" r:id="rId24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(A melléklet szövegét a(z) 17 melléklet a 7_2026 önkormányzati rendelethez.pdf elnevezésű fájl tartalmazza.)</w:t>
      </w:r>
    </w:p>
    <w:p w14:paraId="5302D791" w14:textId="77777777" w:rsidR="00DF43A0" w:rsidRDefault="000622F1">
      <w:pPr>
        <w:jc w:val="both"/>
      </w:pPr>
      <w:r>
        <w:lastRenderedPageBreak/>
        <w:t> </w:t>
      </w:r>
    </w:p>
    <w:p w14:paraId="2F14ABEB" w14:textId="77777777" w:rsidR="00DF43A0" w:rsidRDefault="000622F1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18. melléklet a 7/2026. (V. 28.) önkormányzati rendelethez</w:t>
      </w:r>
    </w:p>
    <w:p w14:paraId="471432D5" w14:textId="77777777" w:rsidR="00DF43A0" w:rsidRDefault="000622F1">
      <w:pPr>
        <w:pStyle w:val="Szvegtrzs"/>
        <w:spacing w:line="240" w:lineRule="auto"/>
        <w:jc w:val="both"/>
        <w:sectPr w:rsidR="00DF43A0">
          <w:footerReference w:type="default" r:id="rId25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(A melléklet szövegét a(z) 18 melléklet a 7_2026 önkormányzati rendelethez.pdf elnevezésű fájl tartalmazza.)</w:t>
      </w:r>
    </w:p>
    <w:p w14:paraId="6CEEF4C3" w14:textId="77777777" w:rsidR="00DF43A0" w:rsidRDefault="000622F1">
      <w:pPr>
        <w:jc w:val="both"/>
      </w:pPr>
      <w:r>
        <w:lastRenderedPageBreak/>
        <w:t> </w:t>
      </w:r>
    </w:p>
    <w:p w14:paraId="2630BF73" w14:textId="77777777" w:rsidR="00DF43A0" w:rsidRDefault="000622F1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19. melléklet a 7/2026. (V. 28.) önkormányzati rendelethez</w:t>
      </w:r>
    </w:p>
    <w:p w14:paraId="372D53C1" w14:textId="77777777" w:rsidR="00DF43A0" w:rsidRDefault="000622F1">
      <w:pPr>
        <w:pStyle w:val="Szvegtrzs"/>
        <w:spacing w:line="240" w:lineRule="auto"/>
        <w:jc w:val="both"/>
        <w:sectPr w:rsidR="00DF43A0">
          <w:footerReference w:type="default" r:id="rId26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(A melléklet szövegét a(z) 19 melléklet a 7_2026 önkormányzati rendelethez.pdf elnevezésű fájl tartalmazza.)</w:t>
      </w:r>
    </w:p>
    <w:p w14:paraId="60F2D6B2" w14:textId="77777777" w:rsidR="00DF43A0" w:rsidRDefault="000622F1">
      <w:pPr>
        <w:jc w:val="both"/>
      </w:pPr>
      <w:r>
        <w:lastRenderedPageBreak/>
        <w:t> </w:t>
      </w:r>
    </w:p>
    <w:p w14:paraId="5F2364B8" w14:textId="77777777" w:rsidR="00DF43A0" w:rsidRDefault="000622F1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20. melléklet a 7/2026. (V. 28.) önkormányzati rendelethez</w:t>
      </w:r>
    </w:p>
    <w:p w14:paraId="6BDBE2EC" w14:textId="77777777" w:rsidR="00DF43A0" w:rsidRDefault="000622F1">
      <w:pPr>
        <w:pStyle w:val="Szvegtrzs"/>
        <w:spacing w:line="240" w:lineRule="auto"/>
        <w:jc w:val="both"/>
        <w:sectPr w:rsidR="00DF43A0">
          <w:footerReference w:type="default" r:id="rId2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(A melléklet szövegét a(z) 20 melléklet a 7_2026 önkormányzati rendelethez.pdf elnevezésű fájl tartalmazza.)</w:t>
      </w:r>
    </w:p>
    <w:p w14:paraId="6D9D7024" w14:textId="77777777" w:rsidR="00DF43A0" w:rsidRDefault="000622F1">
      <w:pPr>
        <w:jc w:val="both"/>
      </w:pPr>
      <w:r>
        <w:lastRenderedPageBreak/>
        <w:t> </w:t>
      </w:r>
    </w:p>
    <w:p w14:paraId="4BE41162" w14:textId="77777777" w:rsidR="00DF43A0" w:rsidRDefault="000622F1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21. melléklet a 7/2026. (V. 28.) önkormányzati rendelethez</w:t>
      </w:r>
    </w:p>
    <w:p w14:paraId="077BC3A2" w14:textId="77777777" w:rsidR="00DF43A0" w:rsidRDefault="000622F1">
      <w:pPr>
        <w:pStyle w:val="Szvegtrzs"/>
        <w:spacing w:line="240" w:lineRule="auto"/>
        <w:jc w:val="both"/>
        <w:sectPr w:rsidR="00DF43A0">
          <w:footerReference w:type="default" r:id="rId28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(A melléklet szövegét a(z) 21 melléklet a 7_2026 önkormányzati rendelethez.pdf elnevezésű fájl tartalmazza.)</w:t>
      </w:r>
    </w:p>
    <w:p w14:paraId="320CC7F6" w14:textId="77777777" w:rsidR="00DF43A0" w:rsidRDefault="000622F1">
      <w:pPr>
        <w:jc w:val="both"/>
      </w:pPr>
      <w:r>
        <w:lastRenderedPageBreak/>
        <w:t> </w:t>
      </w:r>
    </w:p>
    <w:p w14:paraId="2F60055B" w14:textId="77777777" w:rsidR="00DF43A0" w:rsidRDefault="000622F1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22. melléklet a 7/2026. (V. 28.) önkormányzati rendelethez</w:t>
      </w:r>
    </w:p>
    <w:p w14:paraId="11BA377F" w14:textId="77777777" w:rsidR="00DF43A0" w:rsidRDefault="000622F1">
      <w:pPr>
        <w:pStyle w:val="Szvegtrzs"/>
        <w:spacing w:line="240" w:lineRule="auto"/>
        <w:jc w:val="both"/>
        <w:sectPr w:rsidR="00DF43A0">
          <w:footerReference w:type="default" r:id="rId29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(A melléklet szövegét a(z) 22 melléklet a 7_2026 önkormányzati rendelethez.pdf elnevezésű fájl tartalmazza.)</w:t>
      </w:r>
    </w:p>
    <w:p w14:paraId="2FEFC8E5" w14:textId="77777777" w:rsidR="00DF43A0" w:rsidRDefault="000622F1">
      <w:pPr>
        <w:jc w:val="both"/>
      </w:pPr>
      <w:r>
        <w:lastRenderedPageBreak/>
        <w:t> </w:t>
      </w:r>
    </w:p>
    <w:p w14:paraId="1CFAD727" w14:textId="77777777" w:rsidR="00DF43A0" w:rsidRDefault="000622F1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23. melléklet a 7/2026. (V. 28.) önkormányzati rendelethez</w:t>
      </w:r>
    </w:p>
    <w:p w14:paraId="5E1CC477" w14:textId="77777777" w:rsidR="00DF43A0" w:rsidRDefault="000622F1">
      <w:pPr>
        <w:pStyle w:val="Szvegtrzs"/>
        <w:spacing w:line="240" w:lineRule="auto"/>
        <w:jc w:val="both"/>
        <w:sectPr w:rsidR="00DF43A0">
          <w:footerReference w:type="default" r:id="rId30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(A melléklet szövegét a(z) 23 melléklet a 7_2026 önkormányzati rendelethez.pdf elnevezésű fájl tartalmazza.)</w:t>
      </w:r>
    </w:p>
    <w:p w14:paraId="10A9E625" w14:textId="77777777" w:rsidR="00DF43A0" w:rsidRDefault="000622F1">
      <w:pPr>
        <w:jc w:val="both"/>
      </w:pPr>
      <w:r>
        <w:lastRenderedPageBreak/>
        <w:t> </w:t>
      </w:r>
    </w:p>
    <w:p w14:paraId="60EED5E8" w14:textId="77777777" w:rsidR="00DF43A0" w:rsidRDefault="000622F1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24. melléklet a 7/2026. (V. 28.) önkormányzati rendelethez</w:t>
      </w:r>
    </w:p>
    <w:p w14:paraId="45911586" w14:textId="77777777" w:rsidR="00DF43A0" w:rsidRDefault="000622F1">
      <w:pPr>
        <w:pStyle w:val="Szvegtrzs"/>
        <w:spacing w:line="240" w:lineRule="auto"/>
        <w:jc w:val="both"/>
        <w:sectPr w:rsidR="00DF43A0">
          <w:footerReference w:type="default" r:id="rId31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(A melléklet szövegét a(z) 24 melléklet a 7_2026 önkormányzati rendelethez.pdf elnevezésű fájl tartalmazza.)</w:t>
      </w:r>
    </w:p>
    <w:p w14:paraId="69F39343" w14:textId="77777777" w:rsidR="00DF43A0" w:rsidRDefault="000622F1">
      <w:pPr>
        <w:jc w:val="both"/>
      </w:pPr>
      <w:r>
        <w:lastRenderedPageBreak/>
        <w:t> </w:t>
      </w:r>
    </w:p>
    <w:p w14:paraId="40656C86" w14:textId="77777777" w:rsidR="00DF43A0" w:rsidRDefault="000622F1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25. melléklet a 7/2026. (V. 28.) önkormányzati rendelethez</w:t>
      </w:r>
    </w:p>
    <w:p w14:paraId="0E011BD6" w14:textId="77777777" w:rsidR="00DF43A0" w:rsidRDefault="000622F1">
      <w:pPr>
        <w:pStyle w:val="Szvegtrzs"/>
        <w:spacing w:line="240" w:lineRule="auto"/>
        <w:jc w:val="both"/>
        <w:sectPr w:rsidR="00DF43A0">
          <w:footerReference w:type="default" r:id="rId32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(A melléklet szövegét a(z) 25 melléklet a 7_2026 önkormányzati rendelethez.pdf elnevezésű fájl tartalmazza.)</w:t>
      </w:r>
    </w:p>
    <w:p w14:paraId="5B959B56" w14:textId="77777777" w:rsidR="00DF43A0" w:rsidRDefault="000622F1">
      <w:pPr>
        <w:jc w:val="both"/>
      </w:pPr>
      <w:r>
        <w:lastRenderedPageBreak/>
        <w:t> </w:t>
      </w:r>
    </w:p>
    <w:p w14:paraId="15750DBC" w14:textId="77777777" w:rsidR="00DF43A0" w:rsidRDefault="000622F1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26. melléklet a 7/2026. (V. 28.) önkormányzati rendelethez</w:t>
      </w:r>
    </w:p>
    <w:p w14:paraId="469C9075" w14:textId="77777777" w:rsidR="00DF43A0" w:rsidRDefault="000622F1">
      <w:pPr>
        <w:pStyle w:val="Szvegtrzs"/>
        <w:spacing w:line="240" w:lineRule="auto"/>
        <w:jc w:val="both"/>
        <w:sectPr w:rsidR="00DF43A0">
          <w:footerReference w:type="default" r:id="rId33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(A melléklet szövegét a(z) 26 melléklet a 7_2026 önkormányzati rendelethez.pdf elnevezésű fájl tartalmazza.)</w:t>
      </w:r>
    </w:p>
    <w:p w14:paraId="7F5EA3F4" w14:textId="77777777" w:rsidR="00DF43A0" w:rsidRDefault="000622F1">
      <w:pPr>
        <w:jc w:val="both"/>
      </w:pPr>
      <w:r>
        <w:lastRenderedPageBreak/>
        <w:t> </w:t>
      </w:r>
    </w:p>
    <w:p w14:paraId="6CC4C478" w14:textId="77777777" w:rsidR="00DF43A0" w:rsidRDefault="000622F1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27. melléklet a 7/2026. (V. 28.) önkormányzati rendelethez</w:t>
      </w:r>
    </w:p>
    <w:p w14:paraId="53B2211C" w14:textId="77777777" w:rsidR="00DF43A0" w:rsidRDefault="000622F1">
      <w:pPr>
        <w:pStyle w:val="Szvegtrzs"/>
        <w:spacing w:line="240" w:lineRule="auto"/>
        <w:jc w:val="both"/>
        <w:sectPr w:rsidR="00DF43A0">
          <w:footerReference w:type="default" r:id="rId34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(A melléklet szövegét a(z) 27 melléklet a 7_2026 önkormányzati rendelethez.pdf elnevezésű fájl tartalmazza.)</w:t>
      </w:r>
    </w:p>
    <w:p w14:paraId="73AD1034" w14:textId="77777777" w:rsidR="00DF43A0" w:rsidRDefault="000622F1">
      <w:pPr>
        <w:jc w:val="both"/>
      </w:pPr>
      <w:r>
        <w:lastRenderedPageBreak/>
        <w:t> </w:t>
      </w:r>
    </w:p>
    <w:p w14:paraId="51537D58" w14:textId="77777777" w:rsidR="00DF43A0" w:rsidRDefault="000622F1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28. melléklet a 7/2026. (V. 28.) önkormányzati rendelethez</w:t>
      </w:r>
    </w:p>
    <w:p w14:paraId="0AFC8CE3" w14:textId="77777777" w:rsidR="00DF43A0" w:rsidRDefault="000622F1">
      <w:pPr>
        <w:pStyle w:val="Szvegtrzs"/>
        <w:spacing w:line="240" w:lineRule="auto"/>
        <w:jc w:val="both"/>
        <w:sectPr w:rsidR="00DF43A0">
          <w:footerReference w:type="default" r:id="rId35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(A melléklet szövegét a(z) 28 melléklet a 7_2026 önkormányzati rendelethez.pdf elnevezésű fájl tartalmazza.)</w:t>
      </w:r>
    </w:p>
    <w:p w14:paraId="15B593DE" w14:textId="77777777" w:rsidR="00DF43A0" w:rsidRDefault="000622F1">
      <w:pPr>
        <w:jc w:val="both"/>
      </w:pPr>
      <w:r>
        <w:lastRenderedPageBreak/>
        <w:t> </w:t>
      </w:r>
    </w:p>
    <w:p w14:paraId="71F67659" w14:textId="77777777" w:rsidR="00DF43A0" w:rsidRDefault="000622F1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29. melléklet a 7/2026. (V. 28.) önkormányzati rendelethez</w:t>
      </w:r>
    </w:p>
    <w:p w14:paraId="17273835" w14:textId="77777777" w:rsidR="00DF43A0" w:rsidRDefault="000622F1">
      <w:pPr>
        <w:pStyle w:val="Szvegtrzs"/>
        <w:spacing w:line="240" w:lineRule="auto"/>
        <w:jc w:val="both"/>
        <w:sectPr w:rsidR="00DF43A0">
          <w:footerReference w:type="default" r:id="rId36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(A melléklet szövegét a(z) 29 melléklet a 7_2026 önkormányzati rendelethez.pdf elnevezésű fájl tartalmazza.)</w:t>
      </w:r>
    </w:p>
    <w:p w14:paraId="56A4171A" w14:textId="77777777" w:rsidR="00DF43A0" w:rsidRDefault="000622F1">
      <w:pPr>
        <w:jc w:val="both"/>
      </w:pPr>
      <w:r>
        <w:lastRenderedPageBreak/>
        <w:t> </w:t>
      </w:r>
    </w:p>
    <w:p w14:paraId="70173615" w14:textId="77777777" w:rsidR="00DF43A0" w:rsidRDefault="000622F1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30. melléklet a 7/2026. (V. 28.) önkormányzati rendelethez</w:t>
      </w:r>
    </w:p>
    <w:p w14:paraId="4582A436" w14:textId="77777777" w:rsidR="00DF43A0" w:rsidRDefault="000622F1">
      <w:pPr>
        <w:pStyle w:val="Szvegtrzs"/>
        <w:spacing w:line="240" w:lineRule="auto"/>
        <w:jc w:val="both"/>
        <w:sectPr w:rsidR="00DF43A0">
          <w:footerReference w:type="default" r:id="rId3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(A melléklet szövegét a(z) 30 melléklet a 7_2026 önkormányzati rendelethez.pdf elnevezésű fájl tartalmazza.)</w:t>
      </w:r>
    </w:p>
    <w:p w14:paraId="3FE28AB4" w14:textId="77777777" w:rsidR="00DF43A0" w:rsidRDefault="000622F1">
      <w:pPr>
        <w:jc w:val="both"/>
      </w:pPr>
      <w:r>
        <w:lastRenderedPageBreak/>
        <w:t> </w:t>
      </w:r>
    </w:p>
    <w:p w14:paraId="70EFE21F" w14:textId="77777777" w:rsidR="00DF43A0" w:rsidRDefault="000622F1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31. melléklet a 7/2026. (V. 28.) önkormányzati rendelethez</w:t>
      </w:r>
    </w:p>
    <w:p w14:paraId="3DC2AB16" w14:textId="77777777" w:rsidR="00DF43A0" w:rsidRDefault="000622F1">
      <w:pPr>
        <w:pStyle w:val="Szvegtrzs"/>
        <w:spacing w:line="240" w:lineRule="auto"/>
        <w:jc w:val="both"/>
        <w:sectPr w:rsidR="00DF43A0">
          <w:footerReference w:type="default" r:id="rId38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(A melléklet szövegét a(z) 31 melléklet a 7_2026 önkormányzati rendelethez.pdf elnevezésű fájl tartalmazza.)</w:t>
      </w:r>
    </w:p>
    <w:p w14:paraId="702A2D27" w14:textId="77777777" w:rsidR="00DF43A0" w:rsidRDefault="000622F1">
      <w:pPr>
        <w:jc w:val="both"/>
      </w:pPr>
      <w:r>
        <w:lastRenderedPageBreak/>
        <w:t> </w:t>
      </w:r>
    </w:p>
    <w:p w14:paraId="1D1319EC" w14:textId="77777777" w:rsidR="00DF43A0" w:rsidRDefault="000622F1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32. melléklet a 7/2026. (V. 28.) önkormányzati rendelethez</w:t>
      </w:r>
    </w:p>
    <w:p w14:paraId="00D623D1" w14:textId="77777777" w:rsidR="00DF43A0" w:rsidRDefault="000622F1">
      <w:pPr>
        <w:pStyle w:val="Szvegtrzs"/>
        <w:spacing w:line="240" w:lineRule="auto"/>
        <w:jc w:val="both"/>
        <w:sectPr w:rsidR="00DF43A0">
          <w:footerReference w:type="default" r:id="rId39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(A melléklet szövegét a(z) 32 melléklet a 7_2026 önkormányzati rendelethez.pdf elnevezésű fájl tartalmazza.)</w:t>
      </w:r>
    </w:p>
    <w:p w14:paraId="3228BB6E" w14:textId="77777777" w:rsidR="00DF43A0" w:rsidRDefault="000622F1">
      <w:pPr>
        <w:jc w:val="both"/>
      </w:pPr>
      <w:r>
        <w:lastRenderedPageBreak/>
        <w:t> </w:t>
      </w:r>
    </w:p>
    <w:p w14:paraId="5FAB2EC5" w14:textId="77777777" w:rsidR="00DF43A0" w:rsidRDefault="000622F1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33. melléklet a 7/2026. (V. 28.) önkormányzati rendelethez</w:t>
      </w:r>
    </w:p>
    <w:p w14:paraId="452E2FAB" w14:textId="77777777" w:rsidR="00DF43A0" w:rsidRDefault="000622F1">
      <w:pPr>
        <w:pStyle w:val="Szvegtrzs"/>
        <w:spacing w:line="240" w:lineRule="auto"/>
        <w:jc w:val="both"/>
        <w:sectPr w:rsidR="00DF43A0">
          <w:footerReference w:type="default" r:id="rId40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(A melléklet szövegét a(z) 33 melléklet a 7_2026 önkormányzati rendelethez.pdf elnevezésű fájl tartalmazza.)</w:t>
      </w:r>
    </w:p>
    <w:p w14:paraId="17E78B17" w14:textId="77777777" w:rsidR="00DF43A0" w:rsidRDefault="000622F1">
      <w:pPr>
        <w:jc w:val="both"/>
      </w:pPr>
      <w:r>
        <w:lastRenderedPageBreak/>
        <w:t> </w:t>
      </w:r>
    </w:p>
    <w:p w14:paraId="28CFAE46" w14:textId="77777777" w:rsidR="00DF43A0" w:rsidRDefault="000622F1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34. melléklet a 7/2026. (V. 28.) önkormányzati rendelethez</w:t>
      </w:r>
    </w:p>
    <w:p w14:paraId="425D80C2" w14:textId="77777777" w:rsidR="00DF43A0" w:rsidRDefault="000622F1">
      <w:pPr>
        <w:pStyle w:val="Szvegtrzs"/>
        <w:spacing w:line="240" w:lineRule="auto"/>
        <w:jc w:val="both"/>
        <w:sectPr w:rsidR="00DF43A0">
          <w:footerReference w:type="default" r:id="rId41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(A melléklet szövegét a(z) 34 melléklet a 7_2026 önkormányzati rendelethez.pdf elnevezésű fájl tartalmazza.)</w:t>
      </w:r>
    </w:p>
    <w:p w14:paraId="18215757" w14:textId="77777777" w:rsidR="00DF43A0" w:rsidRDefault="000622F1">
      <w:pPr>
        <w:jc w:val="both"/>
      </w:pPr>
      <w:r>
        <w:lastRenderedPageBreak/>
        <w:t> </w:t>
      </w:r>
    </w:p>
    <w:p w14:paraId="5220554F" w14:textId="77777777" w:rsidR="00DF43A0" w:rsidRDefault="000622F1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35. melléklet a 7/2026. (V. 28.) önkormányzati rendelethez</w:t>
      </w:r>
    </w:p>
    <w:p w14:paraId="3D759416" w14:textId="77777777" w:rsidR="00DF43A0" w:rsidRDefault="000622F1">
      <w:pPr>
        <w:pStyle w:val="Szvegtrzs"/>
        <w:spacing w:line="240" w:lineRule="auto"/>
        <w:jc w:val="both"/>
        <w:sectPr w:rsidR="00DF43A0">
          <w:footerReference w:type="default" r:id="rId42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(A melléklet szövegét a(z) 35 melléklet a 7_2026 önkormányzati rendelethez.pdf elnevezésű fájl tartalmazza.)</w:t>
      </w:r>
    </w:p>
    <w:p w14:paraId="48A9A4AB" w14:textId="77777777" w:rsidR="000622F1" w:rsidRDefault="000622F1" w:rsidP="000622F1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Balatonvilágos Község Önkormányzata Képviselő-testületének 7/2026. (V. 28.) önkormányzati rendelete</w:t>
      </w:r>
    </w:p>
    <w:p w14:paraId="2F1F0592" w14:textId="77777777" w:rsidR="000622F1" w:rsidRDefault="000622F1" w:rsidP="000622F1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2025. évi költségvetés végrehajtásáról</w:t>
      </w:r>
    </w:p>
    <w:p w14:paraId="62BEE868" w14:textId="77777777" w:rsidR="00DF43A0" w:rsidRDefault="00DF43A0">
      <w:pPr>
        <w:pStyle w:val="Szvegtrzs"/>
        <w:spacing w:after="0"/>
        <w:jc w:val="center"/>
      </w:pPr>
    </w:p>
    <w:p w14:paraId="50E6C482" w14:textId="77777777" w:rsidR="00DF43A0" w:rsidRPr="000622F1" w:rsidRDefault="000622F1">
      <w:pPr>
        <w:pStyle w:val="Szvegtrzs"/>
        <w:spacing w:after="150" w:line="240" w:lineRule="auto"/>
        <w:ind w:left="150" w:right="150"/>
        <w:jc w:val="center"/>
        <w:rPr>
          <w:b/>
          <w:bCs/>
          <w:u w:val="single"/>
        </w:rPr>
      </w:pPr>
      <w:r w:rsidRPr="000622F1">
        <w:rPr>
          <w:b/>
          <w:bCs/>
          <w:u w:val="single"/>
        </w:rPr>
        <w:t>Általános indokolás</w:t>
      </w:r>
    </w:p>
    <w:p w14:paraId="400D8A31" w14:textId="77777777" w:rsidR="00DF43A0" w:rsidRDefault="000622F1">
      <w:pPr>
        <w:pStyle w:val="Szvegtrzs"/>
        <w:spacing w:after="160" w:line="240" w:lineRule="auto"/>
        <w:jc w:val="both"/>
      </w:pPr>
      <w:r>
        <w:t>A helyi önkormányzatok és költségvetési szerveik beszámoló készítésre, zárszámadásra vonatkozó kötelezettségeinek főbb szabályait az államháztartásról szóló 2011. évi CXCV. törvény, az államháztartásról szóló törvény végrehajtásáról szóló 368/2011. (XII. 31.) Korm. rendelet és az államháztartás számviteléről szóló 4/2013. (I. 11.) Korm. rendelet rendelkezései tartalmazzák:</w:t>
      </w:r>
    </w:p>
    <w:p w14:paraId="627B40E8" w14:textId="77777777" w:rsidR="00DF43A0" w:rsidRDefault="000622F1">
      <w:pPr>
        <w:pStyle w:val="Szvegtrzs"/>
        <w:spacing w:after="160" w:line="240" w:lineRule="auto"/>
        <w:jc w:val="both"/>
      </w:pPr>
      <w:r>
        <w:t> </w:t>
      </w:r>
    </w:p>
    <w:p w14:paraId="2D75EC95" w14:textId="77777777" w:rsidR="00DF43A0" w:rsidRDefault="000622F1">
      <w:pPr>
        <w:pStyle w:val="Szvegtrzs"/>
        <w:spacing w:after="160" w:line="240" w:lineRule="auto"/>
        <w:jc w:val="both"/>
      </w:pPr>
      <w:r>
        <w:t>Az államháztartásról szóló 2011. évi CXCV törvény (továbbiakban: Áht.) 91. §. (1) bekezdésében foglaltak szerint a jegyző által előkészített zárszámadási rendelettervezetet a polgármester terjeszti a képviselő-testület elé úgy, hogy az a képviselő-testület elé terjesztést követő harminc napon belül, de legkésőbb a költségvetési évet követő ötödik hónap utolsó napjáig hatályba lépjen.</w:t>
      </w:r>
    </w:p>
    <w:p w14:paraId="2001E3FA" w14:textId="77777777" w:rsidR="00DF43A0" w:rsidRDefault="000622F1">
      <w:pPr>
        <w:pStyle w:val="Szvegtrzs"/>
        <w:spacing w:before="150" w:after="150" w:line="240" w:lineRule="auto"/>
        <w:ind w:left="150" w:right="150"/>
        <w:jc w:val="both"/>
      </w:pPr>
      <w:r>
        <w:t>Az Önkormányzat 2025. évi pénzügyi teljesítéséről szóló rendelet megalkotása indokolt annak érdekében, hogy a 2025. évi kötelezettséggel terhelt maradványok 2026. évi költségvetési évre történő áthozatala megtörténhessen.</w:t>
      </w:r>
    </w:p>
    <w:p w14:paraId="0393AB1E" w14:textId="77777777" w:rsidR="00DF43A0" w:rsidRPr="000622F1" w:rsidRDefault="000622F1">
      <w:pPr>
        <w:pStyle w:val="Szvegtrzs"/>
        <w:spacing w:before="450" w:after="150" w:line="240" w:lineRule="auto"/>
        <w:ind w:left="150" w:right="150"/>
        <w:jc w:val="center"/>
        <w:rPr>
          <w:b/>
          <w:bCs/>
          <w:u w:val="single"/>
        </w:rPr>
      </w:pPr>
      <w:r w:rsidRPr="000622F1">
        <w:rPr>
          <w:b/>
          <w:bCs/>
          <w:u w:val="single"/>
        </w:rPr>
        <w:t>Részletes indokolás</w:t>
      </w:r>
    </w:p>
    <w:p w14:paraId="53184157" w14:textId="77777777" w:rsidR="00DF43A0" w:rsidRDefault="000622F1">
      <w:pPr>
        <w:spacing w:before="150" w:after="75"/>
        <w:ind w:left="150" w:right="150"/>
        <w:jc w:val="center"/>
        <w:rPr>
          <w:b/>
          <w:bCs/>
        </w:rPr>
      </w:pPr>
      <w:r>
        <w:rPr>
          <w:b/>
          <w:bCs/>
        </w:rPr>
        <w:t xml:space="preserve">Az 1. §-hoz </w:t>
      </w:r>
    </w:p>
    <w:p w14:paraId="648F7D38" w14:textId="77777777" w:rsidR="00DF43A0" w:rsidRDefault="000622F1">
      <w:pPr>
        <w:pStyle w:val="Szvegtrzs"/>
        <w:spacing w:before="150" w:after="150" w:line="240" w:lineRule="auto"/>
        <w:ind w:left="150" w:right="150"/>
        <w:jc w:val="both"/>
      </w:pPr>
      <w:r>
        <w:t>A 2025. évi pénzügyi terv végrehajtásáról szóló 7/2026. (V. 28.) önkormányzati rendelet (továbbiakban: Rendelet) a 2025. évi költségvetés végrehajtásából adódó bevételi és kiadási főösszegek teljesítési adatait, valamint azok részletezését bemutató mellékleteket tartalmazza.</w:t>
      </w:r>
    </w:p>
    <w:p w14:paraId="6FC3CCA5" w14:textId="77777777" w:rsidR="00DF43A0" w:rsidRDefault="000622F1">
      <w:pPr>
        <w:spacing w:before="150" w:after="75"/>
        <w:ind w:left="150" w:right="150"/>
        <w:jc w:val="center"/>
        <w:rPr>
          <w:b/>
          <w:bCs/>
        </w:rPr>
      </w:pPr>
      <w:r>
        <w:rPr>
          <w:b/>
          <w:bCs/>
        </w:rPr>
        <w:t xml:space="preserve">A 2. §-hoz </w:t>
      </w:r>
    </w:p>
    <w:p w14:paraId="458EC715" w14:textId="77777777" w:rsidR="00DF43A0" w:rsidRDefault="000622F1">
      <w:pPr>
        <w:pStyle w:val="Szvegtrzs"/>
        <w:spacing w:before="150" w:after="150" w:line="240" w:lineRule="auto"/>
        <w:ind w:left="150" w:right="150"/>
        <w:jc w:val="both"/>
      </w:pPr>
      <w:r>
        <w:t>A Rendelet a 2025. évi költségvetés zárszámadásának részletes adatait bemutató mellékletek tartalmára vonatkozó szabályozást tartalmazza.</w:t>
      </w:r>
    </w:p>
    <w:p w14:paraId="11785543" w14:textId="77777777" w:rsidR="00DF43A0" w:rsidRDefault="000622F1">
      <w:pPr>
        <w:spacing w:before="150" w:after="75"/>
        <w:ind w:left="150" w:right="150"/>
        <w:jc w:val="center"/>
        <w:rPr>
          <w:b/>
          <w:bCs/>
        </w:rPr>
      </w:pPr>
      <w:r>
        <w:rPr>
          <w:b/>
          <w:bCs/>
        </w:rPr>
        <w:t xml:space="preserve">A 3. §-hoz </w:t>
      </w:r>
    </w:p>
    <w:p w14:paraId="506B9CA4" w14:textId="77777777" w:rsidR="00DF43A0" w:rsidRDefault="000622F1">
      <w:pPr>
        <w:pStyle w:val="Szvegtrzs"/>
        <w:spacing w:before="150" w:after="150" w:line="240" w:lineRule="auto"/>
        <w:ind w:left="150" w:right="150"/>
        <w:jc w:val="both"/>
      </w:pPr>
      <w:r>
        <w:t>A Rendelet az Önkormányzat és a költségvetési szervek maradványának 2026. évi előirányzatokon történő átvezetésére vonatkozó kötelezettséget, rendelkezést tartalmazza.</w:t>
      </w:r>
    </w:p>
    <w:p w14:paraId="4B652D59" w14:textId="77777777" w:rsidR="00DF43A0" w:rsidRDefault="000622F1">
      <w:pPr>
        <w:spacing w:before="150" w:after="75"/>
        <w:ind w:left="150" w:right="150"/>
        <w:jc w:val="center"/>
        <w:rPr>
          <w:b/>
          <w:bCs/>
        </w:rPr>
      </w:pPr>
      <w:r>
        <w:rPr>
          <w:b/>
          <w:bCs/>
        </w:rPr>
        <w:t xml:space="preserve">A 4. §-hoz </w:t>
      </w:r>
    </w:p>
    <w:p w14:paraId="03898D25" w14:textId="77777777" w:rsidR="00DF43A0" w:rsidRDefault="000622F1">
      <w:pPr>
        <w:pStyle w:val="Szvegtrzs"/>
        <w:spacing w:before="150" w:after="150" w:line="240" w:lineRule="auto"/>
        <w:ind w:left="150" w:right="150"/>
        <w:jc w:val="both"/>
      </w:pPr>
      <w:r>
        <w:t>A Rendelet hatályára vonatkozó rendelkezést tartalmazza.</w:t>
      </w:r>
    </w:p>
    <w:sectPr w:rsidR="00DF43A0">
      <w:footerReference w:type="default" r:id="rId43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CF5BB" w14:textId="77777777" w:rsidR="000622F1" w:rsidRDefault="000622F1">
      <w:r>
        <w:separator/>
      </w:r>
    </w:p>
  </w:endnote>
  <w:endnote w:type="continuationSeparator" w:id="0">
    <w:p w14:paraId="42CEBC62" w14:textId="77777777" w:rsidR="000622F1" w:rsidRDefault="00062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2BF35" w14:textId="77777777" w:rsidR="00DF43A0" w:rsidRDefault="000622F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73F00" w14:textId="77777777" w:rsidR="00DF43A0" w:rsidRDefault="000622F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E75E8" w14:textId="77777777" w:rsidR="00DF43A0" w:rsidRDefault="000622F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99398" w14:textId="77777777" w:rsidR="00DF43A0" w:rsidRDefault="000622F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C6924" w14:textId="77777777" w:rsidR="00DF43A0" w:rsidRDefault="000622F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E571F" w14:textId="77777777" w:rsidR="00DF43A0" w:rsidRDefault="000622F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3652F" w14:textId="77777777" w:rsidR="00DF43A0" w:rsidRDefault="000622F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5121C" w14:textId="77777777" w:rsidR="00DF43A0" w:rsidRDefault="000622F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99761" w14:textId="77777777" w:rsidR="00DF43A0" w:rsidRDefault="000622F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CBFA9" w14:textId="77777777" w:rsidR="00DF43A0" w:rsidRDefault="000622F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D363A" w14:textId="77777777" w:rsidR="00DF43A0" w:rsidRDefault="000622F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E4094" w14:textId="77777777" w:rsidR="00DF43A0" w:rsidRDefault="000622F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0C917" w14:textId="77777777" w:rsidR="00DF43A0" w:rsidRDefault="000622F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48D05" w14:textId="77777777" w:rsidR="00DF43A0" w:rsidRDefault="000622F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CA3DE" w14:textId="77777777" w:rsidR="00DF43A0" w:rsidRDefault="000622F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CCE4E" w14:textId="77777777" w:rsidR="00DF43A0" w:rsidRDefault="000622F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F37ED" w14:textId="77777777" w:rsidR="00DF43A0" w:rsidRDefault="000622F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A13BF" w14:textId="77777777" w:rsidR="00DF43A0" w:rsidRDefault="000622F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9BAAE" w14:textId="77777777" w:rsidR="00DF43A0" w:rsidRDefault="000622F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962D9" w14:textId="77777777" w:rsidR="00DF43A0" w:rsidRDefault="000622F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DEA65" w14:textId="77777777" w:rsidR="00DF43A0" w:rsidRDefault="000622F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10E59" w14:textId="77777777" w:rsidR="00DF43A0" w:rsidRDefault="000622F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3F3F2" w14:textId="77777777" w:rsidR="00DF43A0" w:rsidRDefault="000622F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B7516" w14:textId="77777777" w:rsidR="00DF43A0" w:rsidRDefault="000622F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595E" w14:textId="77777777" w:rsidR="00DF43A0" w:rsidRDefault="000622F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9D008" w14:textId="77777777" w:rsidR="00DF43A0" w:rsidRDefault="000622F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F89FA" w14:textId="77777777" w:rsidR="00DF43A0" w:rsidRDefault="000622F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8436C" w14:textId="77777777" w:rsidR="00DF43A0" w:rsidRDefault="000622F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A91E0" w14:textId="77777777" w:rsidR="00DF43A0" w:rsidRDefault="000622F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1CAB4" w14:textId="77777777" w:rsidR="00DF43A0" w:rsidRDefault="000622F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BC5BA" w14:textId="77777777" w:rsidR="00DF43A0" w:rsidRDefault="000622F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A8C48" w14:textId="77777777" w:rsidR="00DF43A0" w:rsidRDefault="000622F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9F25A" w14:textId="77777777" w:rsidR="00DF43A0" w:rsidRDefault="000622F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B4A95" w14:textId="77777777" w:rsidR="00DF43A0" w:rsidRDefault="000622F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C794D" w14:textId="77777777" w:rsidR="00DF43A0" w:rsidRDefault="000622F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C6947" w14:textId="77777777" w:rsidR="00DF43A0" w:rsidRDefault="000622F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AE862" w14:textId="77777777" w:rsidR="00DF43A0" w:rsidRDefault="000622F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EA8A1" w14:textId="77777777" w:rsidR="000622F1" w:rsidRDefault="000622F1">
      <w:r>
        <w:separator/>
      </w:r>
    </w:p>
  </w:footnote>
  <w:footnote w:type="continuationSeparator" w:id="0">
    <w:p w14:paraId="149A962E" w14:textId="77777777" w:rsidR="000622F1" w:rsidRDefault="00062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A30D2"/>
    <w:multiLevelType w:val="multilevel"/>
    <w:tmpl w:val="5CA8F4E4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97934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3A0"/>
    <w:rsid w:val="000622F1"/>
    <w:rsid w:val="006245E3"/>
    <w:rsid w:val="00862ACA"/>
    <w:rsid w:val="00AD752E"/>
    <w:rsid w:val="00CF3D12"/>
    <w:rsid w:val="00DD7655"/>
    <w:rsid w:val="00DF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6509"/>
  <w15:docId w15:val="{4C2CB6C7-C8D8-48A3-8F1D-6464700F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oter" Target="footer20.xml"/><Relationship Id="rId39" Type="http://schemas.openxmlformats.org/officeDocument/2006/relationships/footer" Target="footer33.xml"/><Relationship Id="rId21" Type="http://schemas.openxmlformats.org/officeDocument/2006/relationships/footer" Target="footer15.xml"/><Relationship Id="rId34" Type="http://schemas.openxmlformats.org/officeDocument/2006/relationships/footer" Target="footer28.xml"/><Relationship Id="rId42" Type="http://schemas.openxmlformats.org/officeDocument/2006/relationships/footer" Target="footer36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9" Type="http://schemas.openxmlformats.org/officeDocument/2006/relationships/footer" Target="footer2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32" Type="http://schemas.openxmlformats.org/officeDocument/2006/relationships/footer" Target="footer26.xml"/><Relationship Id="rId37" Type="http://schemas.openxmlformats.org/officeDocument/2006/relationships/footer" Target="footer31.xml"/><Relationship Id="rId40" Type="http://schemas.openxmlformats.org/officeDocument/2006/relationships/footer" Target="footer34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28" Type="http://schemas.openxmlformats.org/officeDocument/2006/relationships/footer" Target="footer22.xml"/><Relationship Id="rId36" Type="http://schemas.openxmlformats.org/officeDocument/2006/relationships/footer" Target="footer30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31" Type="http://schemas.openxmlformats.org/officeDocument/2006/relationships/footer" Target="footer25.xm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footer" Target="footer21.xml"/><Relationship Id="rId30" Type="http://schemas.openxmlformats.org/officeDocument/2006/relationships/footer" Target="footer24.xml"/><Relationship Id="rId35" Type="http://schemas.openxmlformats.org/officeDocument/2006/relationships/footer" Target="footer29.xml"/><Relationship Id="rId43" Type="http://schemas.openxmlformats.org/officeDocument/2006/relationships/footer" Target="footer37.xml"/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33" Type="http://schemas.openxmlformats.org/officeDocument/2006/relationships/footer" Target="footer27.xml"/><Relationship Id="rId38" Type="http://schemas.openxmlformats.org/officeDocument/2006/relationships/footer" Target="footer32.xml"/><Relationship Id="rId20" Type="http://schemas.openxmlformats.org/officeDocument/2006/relationships/footer" Target="footer14.xml"/><Relationship Id="rId41" Type="http://schemas.openxmlformats.org/officeDocument/2006/relationships/footer" Target="footer35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38</Pages>
  <Words>1491</Words>
  <Characters>10288</Characters>
  <Application>Microsoft Office Word</Application>
  <DocSecurity>0</DocSecurity>
  <Lines>85</Lines>
  <Paragraphs>23</Paragraphs>
  <ScaleCrop>false</ScaleCrop>
  <Company/>
  <LinksUpToDate>false</LinksUpToDate>
  <CharactersWithSpaces>11756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Juhász-Varga Viktória</dc:creator>
  <dc:description/>
  <cp:lastModifiedBy>Juhász-Varga Viktória</cp:lastModifiedBy>
  <cp:revision>4</cp:revision>
  <dcterms:created xsi:type="dcterms:W3CDTF">2026-05-28T09:15:00Z</dcterms:created>
  <dcterms:modified xsi:type="dcterms:W3CDTF">2026-06-01T07:05:00Z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