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81280</wp:posOffset>
                </wp:positionV>
                <wp:extent cx="3213100" cy="342265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6028" w:rsidRDefault="00876028" w:rsidP="00876028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D06A64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</w:rPr>
                              <w:t>PÁLYÁZATI FELHÍVÁS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98.75pt;margin-top:6.4pt;width:253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" filled="f" stroked="f">
                <o:lock v:ext="edit" shapetype="t"/>
                <v:textbox style="mso-fit-shape-to-text:t">
                  <w:txbxContent>
                    <w:p w:rsidR="00876028" w:rsidRDefault="00876028" w:rsidP="00876028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D06A64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</w:rPr>
                        <w:t>PÁLYÁZATI FELHÍVÁS</w:t>
                      </w:r>
                    </w:p>
                  </w:txbxContent>
                </v:textbox>
              </v:shape>
            </w:pict>
          </mc:Fallback>
        </mc:AlternateContent>
      </w: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</w:pPr>
    </w:p>
    <w:p w:rsidR="00876028" w:rsidRPr="00794FB6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i/>
          <w:sz w:val="27"/>
          <w:szCs w:val="27"/>
        </w:rPr>
      </w:pPr>
      <w:proofErr w:type="gramStart"/>
      <w:r w:rsidRPr="00AD5C9C">
        <w:rPr>
          <w:i/>
          <w:sz w:val="27"/>
          <w:szCs w:val="27"/>
        </w:rPr>
        <w:t>ingatlan</w:t>
      </w:r>
      <w:proofErr w:type="gramEnd"/>
      <w:r>
        <w:rPr>
          <w:i/>
        </w:rPr>
        <w:t xml:space="preserve"> </w:t>
      </w:r>
      <w:r w:rsidRPr="00794FB6">
        <w:rPr>
          <w:i/>
          <w:sz w:val="27"/>
          <w:szCs w:val="27"/>
        </w:rPr>
        <w:t>bérletére és üzemeltetésére</w:t>
      </w:r>
    </w:p>
    <w:p w:rsidR="00876028" w:rsidRDefault="00876028" w:rsidP="00876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sz w:val="12"/>
          <w:szCs w:val="12"/>
        </w:rPr>
      </w:pPr>
    </w:p>
    <w:p w:rsidR="00876028" w:rsidRPr="001F4382" w:rsidRDefault="00876028" w:rsidP="00876028">
      <w:pPr>
        <w:numPr>
          <w:ilvl w:val="0"/>
          <w:numId w:val="1"/>
        </w:numPr>
        <w:tabs>
          <w:tab w:val="clear" w:pos="720"/>
        </w:tabs>
        <w:spacing w:before="480"/>
        <w:ind w:left="284" w:hanging="284"/>
        <w:jc w:val="both"/>
        <w:rPr>
          <w:b/>
          <w:bCs/>
          <w:iCs/>
          <w:sz w:val="22"/>
          <w:szCs w:val="22"/>
        </w:rPr>
      </w:pPr>
      <w:r w:rsidRPr="001F4382">
        <w:rPr>
          <w:b/>
          <w:bCs/>
          <w:iCs/>
          <w:sz w:val="22"/>
          <w:szCs w:val="22"/>
        </w:rPr>
        <w:t>A pályázat tárgya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Balatonvilágos Község Önkormányzata pályázatot ír ki a 8171 Balatonvilágos, 1346 hrsz-ú, önkormányzati tulajdonú strandfürdő területén található Büfé bérletére és üzemeltetésére. Az Önkormányzat </w:t>
      </w:r>
      <w:proofErr w:type="spellStart"/>
      <w:r w:rsidRPr="00D34B23">
        <w:rPr>
          <w:sz w:val="22"/>
          <w:szCs w:val="22"/>
        </w:rPr>
        <w:t>vendéglátóipari</w:t>
      </w:r>
      <w:proofErr w:type="spellEnd"/>
      <w:r w:rsidRPr="00D34B23">
        <w:rPr>
          <w:sz w:val="22"/>
          <w:szCs w:val="22"/>
        </w:rPr>
        <w:t xml:space="preserve"> célú üzemeltetésre kívánja hasznosítani az ingatlant.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A bérlet és az üzemeltetés határozott időtartamú, 2026. </w:t>
      </w:r>
      <w:r w:rsidR="00D722E7">
        <w:rPr>
          <w:sz w:val="22"/>
          <w:szCs w:val="22"/>
        </w:rPr>
        <w:t>május</w:t>
      </w:r>
      <w:r w:rsidRPr="00D34B23">
        <w:rPr>
          <w:sz w:val="22"/>
          <w:szCs w:val="22"/>
        </w:rPr>
        <w:t xml:space="preserve"> 1-től 2031. augusztus 31-ig tartó időszak, amely kölcsönös elégedettség esetén az Önkormányzat és a pályázó közös akaratával további öt évvel meghosszabbítható.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Pályázó tudomásul veszi és elfogadja, hogy az Önkormányzat a bérlet illetve a bérleti szerződés meghosszabbítására nem vállal kötelezettséget, illetve ha a meghosszabbítás az Önkormányzat döntése alapján elmarad, úgy a nyertes pályázó kártérítésre vagy kártalanításra nem tarthat igényt.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díjat a kiíró Önkormányzat az alábbiak szerint határozza meg: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 mértéke: nettó 400.000,</w:t>
      </w:r>
      <w:proofErr w:type="spellStart"/>
      <w:r w:rsidRPr="00D34B23">
        <w:rPr>
          <w:sz w:val="22"/>
          <w:szCs w:val="22"/>
        </w:rPr>
        <w:t>-Ft</w:t>
      </w:r>
      <w:proofErr w:type="spellEnd"/>
      <w:r w:rsidRPr="00D34B23">
        <w:rPr>
          <w:sz w:val="22"/>
          <w:szCs w:val="22"/>
        </w:rPr>
        <w:t>+Áfa/</w:t>
      </w:r>
      <w:proofErr w:type="gramStart"/>
      <w:r w:rsidRPr="00D34B23">
        <w:rPr>
          <w:sz w:val="22"/>
          <w:szCs w:val="22"/>
        </w:rPr>
        <w:t>hó</w:t>
      </w:r>
      <w:proofErr w:type="gramEnd"/>
      <w:r w:rsidRPr="00D34B23">
        <w:rPr>
          <w:sz w:val="22"/>
          <w:szCs w:val="22"/>
        </w:rPr>
        <w:t xml:space="preserve"> azaz négyszázezer forint + Áfa havonta, amely a KSH adatain alapuló inflációs díjkorrekcióval (fogyasztói árindex) évente emelkedik. A bérleti díj a szezonális jellegre tekinte</w:t>
      </w:r>
      <w:r>
        <w:rPr>
          <w:sz w:val="22"/>
          <w:szCs w:val="22"/>
        </w:rPr>
        <w:t>ttel az üzemeltetéssel érintett</w:t>
      </w:r>
      <w:r w:rsidRPr="00D34B23">
        <w:rPr>
          <w:sz w:val="22"/>
          <w:szCs w:val="22"/>
        </w:rPr>
        <w:t xml:space="preserve"> </w:t>
      </w:r>
      <w:proofErr w:type="spellStart"/>
      <w:r w:rsidRPr="00D34B23">
        <w:rPr>
          <w:sz w:val="22"/>
          <w:szCs w:val="22"/>
        </w:rPr>
        <w:t>június-július-augusztus</w:t>
      </w:r>
      <w:proofErr w:type="spellEnd"/>
      <w:r w:rsidRPr="00D34B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hónapokra </w:t>
      </w:r>
      <w:r w:rsidRPr="00D34B23">
        <w:rPr>
          <w:sz w:val="22"/>
          <w:szCs w:val="22"/>
        </w:rPr>
        <w:t xml:space="preserve">fizetendő. </w:t>
      </w:r>
    </w:p>
    <w:p w:rsidR="00876028" w:rsidRPr="00D34B23" w:rsidRDefault="00876028" w:rsidP="00876028">
      <w:pPr>
        <w:ind w:left="851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bérleti díjba bármilyen jogcímen történő bérlői beszámítás lehetőségét és a bérleti díj csökkentését az Önkormányzat kizárja.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Büfé épületében bármely étel és italféleségek szolgálhatók fel, helyben fogyasztással illetve elvitelre:</w:t>
      </w:r>
    </w:p>
    <w:p w:rsidR="00876028" w:rsidRPr="00D34B23" w:rsidRDefault="00876028" w:rsidP="00876028">
      <w:pPr>
        <w:numPr>
          <w:ilvl w:val="1"/>
          <w:numId w:val="1"/>
        </w:numPr>
        <w:tabs>
          <w:tab w:val="clear" w:pos="1080"/>
          <w:tab w:val="num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Az Önkormányzat az áramvételezést és a vízvételezést a következők szerint biztosítja: A bérleti díjon felül a közüzemi díjak továbbszámlázása </w:t>
      </w:r>
      <w:r w:rsidRPr="00D34B23">
        <w:rPr>
          <w:b/>
          <w:bCs/>
          <w:sz w:val="22"/>
          <w:szCs w:val="22"/>
        </w:rPr>
        <w:t xml:space="preserve">a tényleges fogyasztás alapján </w:t>
      </w:r>
      <w:r w:rsidRPr="00D34B23">
        <w:rPr>
          <w:sz w:val="22"/>
          <w:szCs w:val="22"/>
        </w:rPr>
        <w:t>(havi óraleolvasás, tárgyhót követő hó 5. napjáig) a közműszolgáltatók számlájában szereplő díjjal történik. Mérőórák:</w:t>
      </w:r>
    </w:p>
    <w:p w:rsidR="00E727C4" w:rsidRPr="00E35964" w:rsidRDefault="00E727C4" w:rsidP="00E727C4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E35964">
        <w:rPr>
          <w:sz w:val="22"/>
          <w:szCs w:val="22"/>
        </w:rPr>
        <w:t>víz: ZR93383674 számú óra</w:t>
      </w:r>
    </w:p>
    <w:p w:rsidR="00E727C4" w:rsidRPr="00E35964" w:rsidRDefault="00E727C4" w:rsidP="00E727C4">
      <w:pPr>
        <w:numPr>
          <w:ilvl w:val="0"/>
          <w:numId w:val="5"/>
        </w:numPr>
        <w:jc w:val="both"/>
        <w:rPr>
          <w:sz w:val="22"/>
          <w:szCs w:val="22"/>
        </w:rPr>
      </w:pPr>
      <w:r w:rsidRPr="00E35964">
        <w:rPr>
          <w:sz w:val="22"/>
          <w:szCs w:val="22"/>
        </w:rPr>
        <w:t xml:space="preserve"> áram: 440011700672040 számú óra</w:t>
      </w:r>
    </w:p>
    <w:p w:rsidR="00876028" w:rsidRPr="00D34B23" w:rsidRDefault="00876028" w:rsidP="00876028">
      <w:pPr>
        <w:numPr>
          <w:ilvl w:val="0"/>
          <w:numId w:val="5"/>
        </w:numPr>
        <w:jc w:val="both"/>
        <w:rPr>
          <w:sz w:val="22"/>
          <w:szCs w:val="22"/>
        </w:rPr>
      </w:pPr>
      <w:r w:rsidRPr="00D34B23">
        <w:rPr>
          <w:sz w:val="22"/>
          <w:szCs w:val="22"/>
        </w:rPr>
        <w:t>…………………………………………………………………………………………</w:t>
      </w:r>
    </w:p>
    <w:p w:rsidR="00876028" w:rsidRPr="00D34B23" w:rsidRDefault="00876028" w:rsidP="00876028">
      <w:pPr>
        <w:numPr>
          <w:ilvl w:val="0"/>
          <w:numId w:val="2"/>
        </w:numPr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t>A pályázati feltételek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/>
          <w:iCs/>
          <w:sz w:val="22"/>
          <w:szCs w:val="22"/>
        </w:rPr>
        <w:t>2.1.</w:t>
      </w:r>
      <w:r w:rsidRPr="00D34B23">
        <w:rPr>
          <w:bCs/>
          <w:iCs/>
          <w:sz w:val="22"/>
          <w:szCs w:val="22"/>
        </w:rPr>
        <w:tab/>
        <w:t>Azok a gazdasági társaságok és egyéni vállalkozók pályázhatnak, amelyek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120"/>
        <w:jc w:val="both"/>
        <w:rPr>
          <w:iCs/>
          <w:sz w:val="22"/>
          <w:szCs w:val="22"/>
        </w:rPr>
      </w:pPr>
      <w:r w:rsidRPr="00D34B23">
        <w:rPr>
          <w:iCs/>
          <w:sz w:val="22"/>
          <w:szCs w:val="22"/>
        </w:rPr>
        <w:t>tevékenységi körébe vendéglátási, italszolgáltatási tevékenységi kör ellátása szerepel,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igazolhatóan rendelkeznek vendéglátó egység üzemeltetési tapasztalattal,</w:t>
      </w:r>
    </w:p>
    <w:p w:rsidR="00876028" w:rsidRPr="00D34B23" w:rsidRDefault="00876028" w:rsidP="00876028">
      <w:pPr>
        <w:numPr>
          <w:ilvl w:val="0"/>
          <w:numId w:val="4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rendelkeznek érvényes adószámmal.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/>
          <w:iCs/>
          <w:sz w:val="22"/>
          <w:szCs w:val="22"/>
        </w:rPr>
        <w:t>2.2.</w:t>
      </w:r>
      <w:r w:rsidRPr="00D34B23">
        <w:rPr>
          <w:bCs/>
          <w:iCs/>
          <w:sz w:val="22"/>
          <w:szCs w:val="22"/>
        </w:rPr>
        <w:tab/>
        <w:t xml:space="preserve">A Pályázó köteles a Ptk. 6:213. § (2) bekezdése szerinti bánatpénzt fizetni az Önkormányzat </w:t>
      </w:r>
      <w:r w:rsidRPr="00D34B23">
        <w:rPr>
          <w:iCs/>
          <w:sz w:val="22"/>
          <w:szCs w:val="22"/>
        </w:rPr>
        <w:t xml:space="preserve">11748083-15428684-00000000 </w:t>
      </w:r>
      <w:r w:rsidRPr="00D34B23">
        <w:rPr>
          <w:bCs/>
          <w:iCs/>
          <w:sz w:val="22"/>
          <w:szCs w:val="22"/>
        </w:rPr>
        <w:t xml:space="preserve">sz. bankszámlájára, és a megfizetést igazolni köteles a pályázati anyagában. A közlemény rovatban fel kell tüntetni: „Szabad Strand Büfé pályázat bánatpénz” A bánatpénz összege: 300.000 </w:t>
      </w:r>
      <w:proofErr w:type="gramStart"/>
      <w:r w:rsidRPr="00D34B23">
        <w:rPr>
          <w:bCs/>
          <w:iCs/>
          <w:sz w:val="22"/>
          <w:szCs w:val="22"/>
        </w:rPr>
        <w:t>Ft</w:t>
      </w:r>
      <w:proofErr w:type="gramEnd"/>
      <w:r w:rsidRPr="00D34B23">
        <w:rPr>
          <w:bCs/>
          <w:iCs/>
          <w:sz w:val="22"/>
          <w:szCs w:val="22"/>
        </w:rPr>
        <w:t xml:space="preserve"> azaz háromszázezer forint.</w:t>
      </w:r>
    </w:p>
    <w:p w:rsidR="00876028" w:rsidRPr="00D34B23" w:rsidRDefault="00876028" w:rsidP="00876028">
      <w:pPr>
        <w:tabs>
          <w:tab w:val="left" w:pos="851"/>
        </w:tabs>
        <w:spacing w:before="120"/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lastRenderedPageBreak/>
        <w:t>A nyertes Pályázónak akkor nem jár vissza a bánatpénz, ha neki felróható okból a szerződéskötés meghiúsul vagy a kiíró Önkormányzat felhívását követő 5 (öt) napon belül az üzemeltetéssel vegyes bérleti szerződést nem köti meg.</w:t>
      </w:r>
    </w:p>
    <w:p w:rsidR="00876028" w:rsidRPr="00D34B23" w:rsidRDefault="00876028" w:rsidP="0087602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nyertes pályázón kívüli többi pályázó részére 8 (nyolc) munkanapon belül visszafizetésre kerül a bánatpénz.</w:t>
      </w:r>
    </w:p>
    <w:p w:rsidR="00876028" w:rsidRPr="00D34B23" w:rsidRDefault="00876028" w:rsidP="00876028">
      <w:pPr>
        <w:tabs>
          <w:tab w:val="left" w:pos="851"/>
        </w:tabs>
        <w:ind w:left="851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bánatpénz időn túli beérkezése illetve a megfizetésének a hiánya a pályázat érvénytelenségét vonja maga után.</w:t>
      </w:r>
    </w:p>
    <w:p w:rsidR="00876028" w:rsidRPr="00D34B23" w:rsidRDefault="00876028" w:rsidP="00876028">
      <w:pPr>
        <w:numPr>
          <w:ilvl w:val="0"/>
          <w:numId w:val="2"/>
        </w:numPr>
        <w:spacing w:before="240"/>
        <w:ind w:left="357" w:right="-2" w:hanging="357"/>
        <w:jc w:val="both"/>
        <w:rPr>
          <w:b/>
          <w:sz w:val="22"/>
          <w:szCs w:val="22"/>
        </w:rPr>
      </w:pPr>
      <w:r w:rsidRPr="00D34B23">
        <w:rPr>
          <w:b/>
          <w:sz w:val="22"/>
          <w:szCs w:val="22"/>
        </w:rPr>
        <w:t xml:space="preserve">Az üzemeltetés feltételei 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pályázónak vállalnia kell a Büfé rendeltetésszerű használatának, zavartalan működésének biztosítását, a Büfé esztétikus állapotának megőrzését és tisztán tartását.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vállalja az Önkormányzattal való szoros együttműködést, ennek keretében községi rendezvények szervezése során büfé-szolgáltatást vagy meleg étel-kínálatot biztosít térítés fejében.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tudomásul veszi, hogy a Büfé épületében semmilyen műszaki átalakítás, változtatás nem végezhető, csakis és kizárólag az Önkormányzat előzetes írásbeli hozzájárulásával.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Büfé üzemeltetése, a megjelölt tevékenység folytatása kizárólag a szükséges hatósági engedélyek birtokában lehetséges. Ezek költségei a Pályázót terhelik.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köteles tevékenysége gyakorlása során a környezetvédelmi, munka- és balesetvédelmi előírásokat betartani, a kereskedelmi tevékenységek végzésének feltételeiről szóló 210/2003.(IX.29.) Korm. rendelet előírásainak eleget tenni.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nyertes Pályázó köteles a Büfében pénztárgépet használni.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 vállalja, hogy nyertes pályázat esetén legkésőbb az üzemeltetés megkezdése előtti napig bezárólag 3 havi bérleti díj összegét óvadékként megfizet az Önkormányzat részére (kaució).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Pályázó tudomásul veszi, hogy az óvadék összegét a kiíró Önkormányzat közvetlenül felhasználhatja, amennyiben a pályázó írásbeli felszólítás ellenére sem teljesíti az üzemeltetéssel kapcsolatos szerződésben meghatározott kötelezettségeit.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Az óvadék összegét – amennyiben abból bármely okból levonásra kerül sor – a Pályázó köteles 15 napon belül feltölteni.</w:t>
      </w:r>
    </w:p>
    <w:p w:rsidR="00876028" w:rsidRPr="00D34B23" w:rsidRDefault="00876028" w:rsidP="00876028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t>A pályázati anyag tartalma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sz w:val="22"/>
          <w:szCs w:val="22"/>
        </w:rPr>
      </w:pPr>
      <w:r w:rsidRPr="00D34B23">
        <w:rPr>
          <w:sz w:val="22"/>
          <w:szCs w:val="22"/>
        </w:rPr>
        <w:t>A pályázatnak tartalmaznia kell: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120"/>
        <w:jc w:val="both"/>
        <w:rPr>
          <w:iCs/>
          <w:sz w:val="22"/>
          <w:szCs w:val="22"/>
        </w:rPr>
      </w:pPr>
      <w:r w:rsidRPr="00D34B23">
        <w:rPr>
          <w:iCs/>
          <w:sz w:val="22"/>
          <w:szCs w:val="22"/>
        </w:rPr>
        <w:t>a pályázó megnevezését, levelezési címét, telefon és e-mail elérhetőségét, valamint a kapcsolattartó személy nevét, elérhetőségét,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egyéni vállalkozó esetén vállalkozói igazolványának, személyi igazolványának, lakcímkártyájának másolatát,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jogi személy (gazdasági társaság) esetén cégkivonatának 30 napnál nem régebbi másolatát,</w:t>
      </w:r>
    </w:p>
    <w:p w:rsidR="00876028" w:rsidRPr="00D34B23" w:rsidRDefault="00876028" w:rsidP="00876028">
      <w:pPr>
        <w:numPr>
          <w:ilvl w:val="0"/>
          <w:numId w:val="6"/>
        </w:numPr>
        <w:tabs>
          <w:tab w:val="left" w:pos="1134"/>
        </w:tabs>
        <w:spacing w:before="60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annak igazolását, hogy a pályázónak nincs lejárt adótartozása.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center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>A Pályázónak igazolnia kell, illetve nyilatkoznia kell a jelen pályázati felhívás 2</w:t>
      </w:r>
      <w:proofErr w:type="gramStart"/>
      <w:r w:rsidRPr="00D34B23">
        <w:rPr>
          <w:bCs/>
          <w:iCs/>
          <w:sz w:val="22"/>
          <w:szCs w:val="22"/>
        </w:rPr>
        <w:t>.,</w:t>
      </w:r>
      <w:proofErr w:type="gramEnd"/>
      <w:r w:rsidRPr="00D34B23">
        <w:rPr>
          <w:bCs/>
          <w:iCs/>
          <w:sz w:val="22"/>
          <w:szCs w:val="22"/>
        </w:rPr>
        <w:t xml:space="preserve"> 3. és 4. pontjában írt feltételek és követelmények meglétéről és szükség szerint csatolni kell ezek bizonylatait.</w:t>
      </w:r>
    </w:p>
    <w:p w:rsidR="00876028" w:rsidRPr="00D34B23" w:rsidRDefault="00876028" w:rsidP="00876028">
      <w:pPr>
        <w:numPr>
          <w:ilvl w:val="0"/>
          <w:numId w:val="3"/>
        </w:numPr>
        <w:tabs>
          <w:tab w:val="left" w:pos="284"/>
        </w:tabs>
        <w:spacing w:before="360"/>
        <w:ind w:left="284" w:hanging="284"/>
        <w:jc w:val="both"/>
        <w:rPr>
          <w:b/>
          <w:bCs/>
          <w:iCs/>
          <w:sz w:val="22"/>
          <w:szCs w:val="22"/>
        </w:rPr>
      </w:pPr>
      <w:r w:rsidRPr="00D34B23">
        <w:rPr>
          <w:b/>
          <w:bCs/>
          <w:iCs/>
          <w:sz w:val="22"/>
          <w:szCs w:val="22"/>
        </w:rPr>
        <w:lastRenderedPageBreak/>
        <w:t>A pályázat benyújtásának határideje, helye és módja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bCs/>
          <w:iCs/>
          <w:sz w:val="22"/>
          <w:szCs w:val="22"/>
        </w:rPr>
        <w:t xml:space="preserve">A pályázatokat Balatonvilágos Község Önkormányzata részére EPAPIR útján (hitelesített elektronikus úton) kell feltölteni legkésőbb 2026. április </w:t>
      </w:r>
      <w:r w:rsidR="00D722E7">
        <w:rPr>
          <w:bCs/>
          <w:iCs/>
          <w:sz w:val="22"/>
          <w:szCs w:val="22"/>
        </w:rPr>
        <w:t>2</w:t>
      </w:r>
      <w:r w:rsidRPr="00D34B23">
        <w:rPr>
          <w:bCs/>
          <w:iCs/>
          <w:sz w:val="22"/>
          <w:szCs w:val="22"/>
        </w:rPr>
        <w:t xml:space="preserve">0. </w:t>
      </w:r>
      <w:r w:rsidR="00D722E7">
        <w:rPr>
          <w:bCs/>
          <w:iCs/>
          <w:sz w:val="22"/>
          <w:szCs w:val="22"/>
        </w:rPr>
        <w:t>hétfő</w:t>
      </w:r>
      <w:r w:rsidRPr="00D34B23">
        <w:rPr>
          <w:bCs/>
          <w:iCs/>
          <w:sz w:val="22"/>
          <w:szCs w:val="22"/>
        </w:rPr>
        <w:t xml:space="preserve"> 13:00 óráig. 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A kiíró Önkormányzat a pályázatokat a pályázati határidő lejáratát követő </w:t>
      </w:r>
      <w:proofErr w:type="gramStart"/>
      <w:r w:rsidRPr="00D34B23">
        <w:rPr>
          <w:sz w:val="22"/>
          <w:szCs w:val="22"/>
        </w:rPr>
        <w:t>10</w:t>
      </w:r>
      <w:proofErr w:type="gramEnd"/>
      <w:r w:rsidRPr="00D34B23">
        <w:rPr>
          <w:sz w:val="22"/>
          <w:szCs w:val="22"/>
        </w:rPr>
        <w:t xml:space="preserve"> azaz tíz munkanapon belül értékeli, szükség esetén személyes meghallgatást tart a képviselő-testület Gazdasági és Ügyrendi Bizottsága útján, majd a soron következő képviselő-testületi ülésen elbírálja. Azt követően a pályázatban megadott elektronikus elérhetőségen értesíti a pályázókat az eredményről, illetve fenntartja magának a jogot, hogy a pályázóktól további információkat kérjen be, szükség esetén második fordulót tartson.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Ha a pályázat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nem felel meg a jelen pályázati felhívásban foglalt tartalmi előírásoknak vagy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az 5.1. pontban meghatározott határidőt követően kerül megküldésre vagy </w:t>
      </w:r>
    </w:p>
    <w:p w:rsidR="00876028" w:rsidRPr="00D34B23" w:rsidRDefault="00876028" w:rsidP="00876028">
      <w:pPr>
        <w:numPr>
          <w:ilvl w:val="0"/>
          <w:numId w:val="7"/>
        </w:numPr>
        <w:tabs>
          <w:tab w:val="left" w:pos="851"/>
        </w:tabs>
        <w:spacing w:before="240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 xml:space="preserve">nem az 5.1. pontban meghatározott módon (hiteles elektronikus úton) kerül megküldésre, </w:t>
      </w:r>
    </w:p>
    <w:p w:rsidR="00876028" w:rsidRPr="00D34B23" w:rsidRDefault="00876028" w:rsidP="00876028">
      <w:pPr>
        <w:tabs>
          <w:tab w:val="left" w:pos="851"/>
        </w:tabs>
        <w:spacing w:before="240"/>
        <w:ind w:left="851"/>
        <w:jc w:val="both"/>
        <w:rPr>
          <w:bCs/>
          <w:iCs/>
          <w:sz w:val="22"/>
          <w:szCs w:val="22"/>
        </w:rPr>
      </w:pPr>
      <w:proofErr w:type="gramStart"/>
      <w:r w:rsidRPr="00D34B23">
        <w:rPr>
          <w:sz w:val="22"/>
          <w:szCs w:val="22"/>
        </w:rPr>
        <w:t>akkor</w:t>
      </w:r>
      <w:proofErr w:type="gramEnd"/>
      <w:r w:rsidRPr="00D34B23">
        <w:rPr>
          <w:sz w:val="22"/>
          <w:szCs w:val="22"/>
        </w:rPr>
        <w:t xml:space="preserve"> a pályázat érvénytelen.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>Amennyiben a nyertes pályázó bármely okból a szerződést az Önkormányzattal nem köti meg, tehát a szerződéskötés a nyertes pályázó hibájából meghiúsul, az Önkormányzat fenntartja magának a jogot, hogy az elbírálás során következő legjobb pályázati bírálatot kapott pályázó lépjen a nyertes helyébe, és az Önkormányzat vele kösse meg a szerződést. Az Önkormányzat fenntartja a jogát arra vonatkozólag is, hogy a pályázati eljárást eredménytelennek nyilvánítsa. A Pályázó tudomásul veszi, hogy ebben az esetben kártérítési vagy kártalanítási igényt nem érvényesíthet az Önkormányzattal szemben.</w:t>
      </w:r>
    </w:p>
    <w:p w:rsidR="00876028" w:rsidRPr="00D34B23" w:rsidRDefault="00876028" w:rsidP="00876028">
      <w:pPr>
        <w:numPr>
          <w:ilvl w:val="1"/>
          <w:numId w:val="3"/>
        </w:numPr>
        <w:tabs>
          <w:tab w:val="left" w:pos="851"/>
        </w:tabs>
        <w:spacing w:before="240"/>
        <w:ind w:left="851" w:hanging="567"/>
        <w:jc w:val="both"/>
        <w:rPr>
          <w:bCs/>
          <w:iCs/>
          <w:sz w:val="22"/>
          <w:szCs w:val="22"/>
        </w:rPr>
      </w:pPr>
      <w:r w:rsidRPr="00D34B23">
        <w:rPr>
          <w:sz w:val="22"/>
          <w:szCs w:val="22"/>
        </w:rPr>
        <w:t>A jelen pályázati felhívás mellékletét képezik azok a „Nyilatkozat” minták, amelyek értelemszerű alkalmazása a pályázat benyújtásánál ajánlott.</w:t>
      </w:r>
    </w:p>
    <w:p w:rsidR="00876028" w:rsidRPr="00D34B23" w:rsidRDefault="00876028" w:rsidP="00876028">
      <w:pPr>
        <w:spacing w:before="360"/>
        <w:jc w:val="both"/>
        <w:rPr>
          <w:sz w:val="22"/>
          <w:szCs w:val="22"/>
        </w:rPr>
      </w:pPr>
      <w:r w:rsidRPr="00D34B23">
        <w:rPr>
          <w:sz w:val="22"/>
          <w:szCs w:val="22"/>
        </w:rPr>
        <w:t xml:space="preserve">Balatonvilágos, 2026. </w:t>
      </w:r>
      <w:r w:rsidR="00BD6CF8">
        <w:rPr>
          <w:sz w:val="22"/>
          <w:szCs w:val="22"/>
        </w:rPr>
        <w:t>március 31.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spacing w:before="600"/>
        <w:ind w:right="-425"/>
        <w:rPr>
          <w:b/>
          <w:sz w:val="22"/>
          <w:szCs w:val="22"/>
        </w:rPr>
      </w:pPr>
      <w:r w:rsidRPr="00D34B23">
        <w:rPr>
          <w:b/>
          <w:sz w:val="22"/>
          <w:szCs w:val="22"/>
        </w:rPr>
        <w:tab/>
        <w:t>Balatonvilágos Község Önkormányzata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ab/>
      </w:r>
      <w:proofErr w:type="gramStart"/>
      <w:r w:rsidRPr="00D34B23">
        <w:rPr>
          <w:i/>
          <w:sz w:val="22"/>
          <w:szCs w:val="22"/>
        </w:rPr>
        <w:t>képviseli</w:t>
      </w:r>
      <w:proofErr w:type="gramEnd"/>
      <w:r w:rsidRPr="00D34B23">
        <w:rPr>
          <w:i/>
          <w:sz w:val="22"/>
          <w:szCs w:val="22"/>
        </w:rPr>
        <w:t>: Takács Károly polgármester</w:t>
      </w: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</w:p>
    <w:p w:rsidR="00876028" w:rsidRPr="00D34B23" w:rsidRDefault="00876028" w:rsidP="00876028">
      <w:pPr>
        <w:pStyle w:val="llb"/>
        <w:tabs>
          <w:tab w:val="clear" w:pos="4536"/>
          <w:tab w:val="clear" w:pos="9072"/>
          <w:tab w:val="center" w:pos="6804"/>
        </w:tabs>
        <w:ind w:right="-428"/>
        <w:rPr>
          <w:i/>
          <w:sz w:val="22"/>
          <w:szCs w:val="22"/>
        </w:rPr>
      </w:pP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>Melléklet:</w:t>
      </w:r>
      <w:r w:rsidRPr="00D34B23">
        <w:rPr>
          <w:i/>
          <w:sz w:val="22"/>
          <w:szCs w:val="22"/>
        </w:rPr>
        <w:tab/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>ÜZEMELTETÉSSEL VEGYES BÉRLETI SZERZŐDÉS</w:t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  <w:r w:rsidRPr="00D34B23">
        <w:rPr>
          <w:i/>
          <w:sz w:val="22"/>
          <w:szCs w:val="22"/>
        </w:rPr>
        <w:t xml:space="preserve">2 db „Nyilatkozat” minta </w:t>
      </w: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876028" w:rsidRPr="00D34B23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5D706C" w:rsidRPr="005D706C" w:rsidRDefault="005D706C" w:rsidP="005D706C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Verdana" w:hAnsi="Verdana"/>
          <w:sz w:val="18"/>
          <w:szCs w:val="24"/>
        </w:rPr>
      </w:pP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 Narrow" w:hAnsi="Arial Narrow"/>
          <w:b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>ÜZEMELTETÉSSEL VEGYES BÉRLETI SZERZŐDÉS</w:t>
      </w:r>
    </w:p>
    <w:p w:rsidR="005D706C" w:rsidRPr="00D34B23" w:rsidRDefault="005D706C" w:rsidP="005D70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Arial Narrow" w:hAnsi="Arial Narrow"/>
          <w:sz w:val="24"/>
          <w:szCs w:val="24"/>
        </w:rPr>
      </w:pPr>
    </w:p>
    <w:p w:rsidR="005D706C" w:rsidRPr="00D34B23" w:rsidRDefault="005D706C" w:rsidP="005D706C">
      <w:pPr>
        <w:spacing w:before="360"/>
        <w:jc w:val="both"/>
        <w:rPr>
          <w:rFonts w:ascii="Arial Narrow" w:hAnsi="Arial Narrow"/>
          <w:sz w:val="24"/>
          <w:szCs w:val="24"/>
        </w:rPr>
      </w:pPr>
      <w:proofErr w:type="gramStart"/>
      <w:r w:rsidRPr="00D34B23">
        <w:rPr>
          <w:rFonts w:ascii="Arial Narrow" w:hAnsi="Arial Narrow"/>
          <w:sz w:val="24"/>
          <w:szCs w:val="24"/>
        </w:rPr>
        <w:t>amely</w:t>
      </w:r>
      <w:proofErr w:type="gramEnd"/>
      <w:r w:rsidRPr="00D34B23">
        <w:rPr>
          <w:rFonts w:ascii="Arial Narrow" w:hAnsi="Arial Narrow"/>
          <w:sz w:val="24"/>
          <w:szCs w:val="24"/>
        </w:rPr>
        <w:t xml:space="preserve"> létrejött </w:t>
      </w:r>
      <w:r w:rsidRPr="00D34B23">
        <w:rPr>
          <w:rFonts w:ascii="Arial Narrow" w:hAnsi="Arial Narrow"/>
          <w:i/>
          <w:iCs/>
          <w:sz w:val="24"/>
          <w:szCs w:val="24"/>
        </w:rPr>
        <w:t>egyrészről</w:t>
      </w:r>
    </w:p>
    <w:p w:rsidR="005D706C" w:rsidRPr="00D34B23" w:rsidRDefault="005D706C" w:rsidP="005D706C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D34B23">
        <w:rPr>
          <w:rFonts w:ascii="Arial Narrow" w:hAnsi="Arial Narrow"/>
          <w:b/>
          <w:bCs/>
          <w:sz w:val="24"/>
          <w:szCs w:val="24"/>
        </w:rPr>
        <w:t>Balatonvilágos Község Önkormányzata</w:t>
      </w:r>
      <w:r w:rsidRPr="00D34B23">
        <w:rPr>
          <w:rFonts w:ascii="Arial Narrow" w:hAnsi="Arial Narrow"/>
          <w:sz w:val="24"/>
          <w:szCs w:val="24"/>
        </w:rPr>
        <w:t xml:space="preserve"> (székhelye: 8171 Balatonvilágos, Csók István sétány 38</w:t>
      </w:r>
      <w:proofErr w:type="gramStart"/>
      <w:r w:rsidRPr="00D34B23">
        <w:rPr>
          <w:rFonts w:ascii="Arial Narrow" w:hAnsi="Arial Narrow"/>
          <w:sz w:val="24"/>
          <w:szCs w:val="24"/>
        </w:rPr>
        <w:t>.,</w:t>
      </w:r>
      <w:proofErr w:type="gramEnd"/>
      <w:r w:rsidRPr="00D34B23">
        <w:rPr>
          <w:rFonts w:ascii="Arial Narrow" w:hAnsi="Arial Narrow"/>
          <w:sz w:val="24"/>
          <w:szCs w:val="24"/>
        </w:rPr>
        <w:t xml:space="preserve"> adószáma: 15734044-2-14, képviseli: Takács Károly polgármester), mint </w:t>
      </w:r>
      <w:r w:rsidRPr="00D34B23">
        <w:rPr>
          <w:rFonts w:ascii="Arial Narrow" w:hAnsi="Arial Narrow"/>
          <w:i/>
          <w:iCs/>
          <w:sz w:val="24"/>
          <w:szCs w:val="24"/>
        </w:rPr>
        <w:t>bérbeadó és üzemeltetésbe adó</w:t>
      </w:r>
      <w:r w:rsidRPr="00D34B23">
        <w:rPr>
          <w:rFonts w:ascii="Arial Narrow" w:hAnsi="Arial Narrow"/>
          <w:sz w:val="24"/>
          <w:szCs w:val="24"/>
        </w:rPr>
        <w:t xml:space="preserve"> – a továbbiakban:</w:t>
      </w:r>
      <w:r w:rsidRPr="00D34B23">
        <w:rPr>
          <w:rFonts w:ascii="Arial Narrow" w:hAnsi="Arial Narrow"/>
          <w:i/>
          <w:sz w:val="24"/>
          <w:szCs w:val="24"/>
        </w:rPr>
        <w:t xml:space="preserve"> </w:t>
      </w:r>
      <w:r w:rsidRPr="00D34B23">
        <w:rPr>
          <w:rFonts w:ascii="Arial Narrow" w:hAnsi="Arial Narrow"/>
          <w:b/>
          <w:i/>
          <w:sz w:val="24"/>
          <w:szCs w:val="24"/>
        </w:rPr>
        <w:t xml:space="preserve">Önkormányzat </w:t>
      </w:r>
      <w:r w:rsidRPr="00D34B23">
        <w:rPr>
          <w:rFonts w:ascii="Arial Narrow" w:hAnsi="Arial Narrow"/>
          <w:i/>
          <w:sz w:val="24"/>
          <w:szCs w:val="24"/>
        </w:rPr>
        <w:t>–</w:t>
      </w:r>
      <w:r w:rsidRPr="00D34B23">
        <w:rPr>
          <w:rFonts w:ascii="Arial Narrow" w:hAnsi="Arial Narrow"/>
          <w:sz w:val="24"/>
          <w:szCs w:val="24"/>
        </w:rPr>
        <w:t>,</w:t>
      </w:r>
    </w:p>
    <w:p w:rsidR="005D706C" w:rsidRPr="00D34B23" w:rsidRDefault="005D706C" w:rsidP="005D706C">
      <w:pPr>
        <w:tabs>
          <w:tab w:val="left" w:pos="4500"/>
        </w:tabs>
        <w:spacing w:before="240"/>
        <w:jc w:val="both"/>
        <w:rPr>
          <w:rFonts w:ascii="Arial Narrow" w:hAnsi="Arial Narrow"/>
          <w:sz w:val="24"/>
          <w:szCs w:val="24"/>
        </w:rPr>
      </w:pPr>
      <w:proofErr w:type="gramStart"/>
      <w:r w:rsidRPr="00D34B23">
        <w:rPr>
          <w:rFonts w:ascii="Arial Narrow" w:hAnsi="Arial Narrow"/>
          <w:i/>
          <w:iCs/>
          <w:sz w:val="24"/>
          <w:szCs w:val="24"/>
        </w:rPr>
        <w:t>másrészről</w:t>
      </w:r>
      <w:proofErr w:type="gramEnd"/>
      <w:r w:rsidRPr="00D34B23">
        <w:rPr>
          <w:rFonts w:ascii="Arial Narrow" w:hAnsi="Arial Narrow"/>
          <w:i/>
          <w:iCs/>
          <w:sz w:val="24"/>
          <w:szCs w:val="24"/>
        </w:rPr>
        <w:t xml:space="preserve"> </w:t>
      </w:r>
    </w:p>
    <w:p w:rsidR="005D706C" w:rsidRPr="00D34B23" w:rsidRDefault="005D706C" w:rsidP="005D706C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D34B23">
        <w:rPr>
          <w:rFonts w:ascii="Arial Narrow" w:hAnsi="Arial Narrow"/>
          <w:b/>
          <w:bCs/>
          <w:sz w:val="24"/>
          <w:szCs w:val="24"/>
        </w:rPr>
        <w:t>NÉV</w:t>
      </w:r>
      <w:r w:rsidRPr="00D34B23">
        <w:rPr>
          <w:rFonts w:ascii="Arial Narrow" w:hAnsi="Arial Narrow"/>
          <w:sz w:val="24"/>
          <w:szCs w:val="24"/>
        </w:rPr>
        <w:t xml:space="preserve"> (………… adatok…………), mint </w:t>
      </w:r>
      <w:proofErr w:type="gramStart"/>
      <w:r w:rsidRPr="00D34B23">
        <w:rPr>
          <w:rFonts w:ascii="Arial Narrow" w:hAnsi="Arial Narrow"/>
          <w:i/>
          <w:iCs/>
          <w:sz w:val="24"/>
          <w:szCs w:val="24"/>
        </w:rPr>
        <w:t>bérlő</w:t>
      </w:r>
      <w:proofErr w:type="gramEnd"/>
      <w:r w:rsidRPr="00D34B23">
        <w:rPr>
          <w:rFonts w:ascii="Arial Narrow" w:hAnsi="Arial Narrow"/>
          <w:i/>
          <w:iCs/>
          <w:sz w:val="24"/>
          <w:szCs w:val="24"/>
        </w:rPr>
        <w:t xml:space="preserve"> és mint üzemeltető</w:t>
      </w:r>
      <w:r w:rsidRPr="00D34B23">
        <w:rPr>
          <w:rFonts w:ascii="Arial Narrow" w:hAnsi="Arial Narrow"/>
          <w:sz w:val="24"/>
          <w:szCs w:val="24"/>
        </w:rPr>
        <w:t xml:space="preserve"> </w:t>
      </w:r>
      <w:r w:rsidRPr="00D34B23">
        <w:rPr>
          <w:rFonts w:ascii="Arial Narrow" w:hAnsi="Arial Narrow"/>
          <w:i/>
          <w:iCs/>
          <w:sz w:val="24"/>
          <w:szCs w:val="24"/>
        </w:rPr>
        <w:t xml:space="preserve">– </w:t>
      </w:r>
      <w:r w:rsidRPr="00D34B23">
        <w:rPr>
          <w:rFonts w:ascii="Arial Narrow" w:hAnsi="Arial Narrow"/>
          <w:iCs/>
          <w:sz w:val="24"/>
          <w:szCs w:val="24"/>
        </w:rPr>
        <w:t xml:space="preserve">a továbbiakban: </w:t>
      </w:r>
      <w:r w:rsidRPr="00D34B23">
        <w:rPr>
          <w:rFonts w:ascii="Arial Narrow" w:hAnsi="Arial Narrow"/>
          <w:b/>
          <w:i/>
          <w:iCs/>
          <w:sz w:val="24"/>
          <w:szCs w:val="24"/>
        </w:rPr>
        <w:t>Bérlő</w:t>
      </w:r>
      <w:r w:rsidRPr="00D34B23">
        <w:rPr>
          <w:rFonts w:ascii="Arial Narrow" w:hAnsi="Arial Narrow"/>
          <w:iCs/>
          <w:sz w:val="24"/>
          <w:szCs w:val="24"/>
        </w:rPr>
        <w:t xml:space="preserve"> –</w:t>
      </w:r>
      <w:r w:rsidRPr="00D34B23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4B23">
        <w:rPr>
          <w:rFonts w:ascii="Arial Narrow" w:hAnsi="Arial Narrow"/>
          <w:sz w:val="24"/>
          <w:szCs w:val="24"/>
        </w:rPr>
        <w:t>között az alábbi feltételekkel: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Felek rögzítik, hogy a Balatonvilágos, 1346 helyrajzi számú önkormányzati tulajdonú kivett / standfürdő és pavilon területén található Büfé épületének bérletére és üzemeltetésére az Önkormányzat által kiírt pályázat </w:t>
      </w:r>
      <w:proofErr w:type="gramStart"/>
      <w:r w:rsidRPr="00D34B23">
        <w:rPr>
          <w:rFonts w:ascii="Arial Narrow" w:hAnsi="Arial Narrow"/>
          <w:iCs/>
          <w:sz w:val="24"/>
          <w:szCs w:val="24"/>
        </w:rPr>
        <w:t>nyertese …</w:t>
      </w:r>
      <w:proofErr w:type="gramEnd"/>
      <w:r w:rsidRPr="00D34B23">
        <w:rPr>
          <w:rFonts w:ascii="Arial Narrow" w:hAnsi="Arial Narrow"/>
          <w:iCs/>
          <w:sz w:val="24"/>
          <w:szCs w:val="24"/>
        </w:rPr>
        <w:t>………………………………… bérlő.</w:t>
      </w:r>
    </w:p>
    <w:p w:rsidR="005D706C" w:rsidRPr="00351ECD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351ECD">
        <w:rPr>
          <w:rFonts w:ascii="Arial Narrow" w:hAnsi="Arial Narrow"/>
          <w:iCs/>
          <w:sz w:val="24"/>
          <w:szCs w:val="24"/>
        </w:rPr>
        <w:t xml:space="preserve">Az Önkormányzat bérbe és üzemeltetésbe adja, a Bérlő bérbe és üzemeltetésbe veszi az </w:t>
      </w:r>
      <w:r>
        <w:rPr>
          <w:rFonts w:ascii="Arial Narrow" w:hAnsi="Arial Narrow"/>
          <w:iCs/>
          <w:sz w:val="24"/>
          <w:szCs w:val="24"/>
        </w:rPr>
        <w:br/>
      </w:r>
      <w:r w:rsidRPr="00351ECD">
        <w:rPr>
          <w:rFonts w:ascii="Arial Narrow" w:hAnsi="Arial Narrow"/>
          <w:iCs/>
          <w:sz w:val="24"/>
          <w:szCs w:val="24"/>
        </w:rPr>
        <w:t>1. pontban meghatározott Büfé elnevezésű bérleményt határozott időre.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területe</w:t>
      </w:r>
      <w:r>
        <w:rPr>
          <w:rFonts w:ascii="Arial Narrow" w:hAnsi="Arial Narrow"/>
          <w:iCs/>
          <w:sz w:val="24"/>
          <w:szCs w:val="24"/>
        </w:rPr>
        <w:t xml:space="preserve">: </w:t>
      </w:r>
      <w:r w:rsidRPr="00D34B23">
        <w:rPr>
          <w:rFonts w:ascii="Arial Narrow" w:hAnsi="Arial Narrow"/>
          <w:iCs/>
          <w:sz w:val="24"/>
          <w:szCs w:val="24"/>
        </w:rPr>
        <w:t>76 m</w:t>
      </w:r>
      <w:r w:rsidRPr="00D34B23">
        <w:rPr>
          <w:rFonts w:ascii="Arial Narrow" w:hAnsi="Arial Narrow"/>
          <w:iCs/>
          <w:sz w:val="24"/>
          <w:szCs w:val="24"/>
          <w:vertAlign w:val="superscript"/>
        </w:rPr>
        <w:t>2</w:t>
      </w:r>
      <w:r>
        <w:rPr>
          <w:rFonts w:ascii="Arial Narrow" w:hAnsi="Arial Narrow"/>
          <w:iCs/>
          <w:sz w:val="24"/>
          <w:szCs w:val="24"/>
          <w:vertAlign w:val="superscript"/>
        </w:rPr>
        <w:t xml:space="preserve"> </w:t>
      </w:r>
      <w:r w:rsidRPr="00351ECD">
        <w:rPr>
          <w:rFonts w:ascii="Arial Narrow" w:hAnsi="Arial Narrow"/>
          <w:iCs/>
          <w:sz w:val="24"/>
          <w:szCs w:val="24"/>
        </w:rPr>
        <w:t xml:space="preserve">területű </w:t>
      </w:r>
      <w:r>
        <w:rPr>
          <w:rFonts w:ascii="Arial Narrow" w:hAnsi="Arial Narrow"/>
          <w:iCs/>
          <w:sz w:val="24"/>
          <w:szCs w:val="24"/>
        </w:rPr>
        <w:t>Büfé épület</w:t>
      </w:r>
      <w:r w:rsidRPr="00D34B23">
        <w:rPr>
          <w:rFonts w:ascii="Arial Narrow" w:hAnsi="Arial Narrow"/>
          <w:iCs/>
          <w:sz w:val="24"/>
          <w:szCs w:val="24"/>
        </w:rPr>
        <w:t>,</w:t>
      </w:r>
      <w:r>
        <w:rPr>
          <w:rFonts w:ascii="Arial Narrow" w:hAnsi="Arial Narrow"/>
          <w:iCs/>
          <w:sz w:val="24"/>
          <w:szCs w:val="24"/>
        </w:rPr>
        <w:t xml:space="preserve"> a hozzá tartozó előtetővel ellátott 59 m</w:t>
      </w:r>
      <w:r w:rsidRPr="00351ECD">
        <w:rPr>
          <w:rFonts w:ascii="Arial Narrow" w:hAnsi="Arial Narrow"/>
          <w:iCs/>
          <w:sz w:val="24"/>
          <w:szCs w:val="24"/>
          <w:vertAlign w:val="superscript"/>
        </w:rPr>
        <w:t>2</w:t>
      </w:r>
      <w:r w:rsidRPr="00D34B23"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>nagyságú területtel, valamint az épülethez tartozó 116 m</w:t>
      </w:r>
      <w:r w:rsidRPr="00351ECD">
        <w:rPr>
          <w:rFonts w:ascii="Arial Narrow" w:hAnsi="Arial Narrow"/>
          <w:iCs/>
          <w:sz w:val="24"/>
          <w:szCs w:val="24"/>
          <w:vertAlign w:val="superscript"/>
        </w:rPr>
        <w:t>2</w:t>
      </w:r>
      <w:r>
        <w:rPr>
          <w:rFonts w:ascii="Arial Narrow" w:hAnsi="Arial Narrow"/>
          <w:iCs/>
          <w:sz w:val="24"/>
          <w:szCs w:val="24"/>
        </w:rPr>
        <w:t xml:space="preserve"> nagyságú (járdalappal lefedett) terület. </w:t>
      </w:r>
      <w:r>
        <w:rPr>
          <w:rFonts w:ascii="Arial Narrow" w:hAnsi="Arial Narrow"/>
          <w:iCs/>
          <w:sz w:val="24"/>
          <w:szCs w:val="24"/>
        </w:rPr>
        <w:br/>
        <w:t>A</w:t>
      </w:r>
      <w:r w:rsidRPr="00D34B23">
        <w:rPr>
          <w:rFonts w:ascii="Arial Narrow" w:hAnsi="Arial Narrow"/>
          <w:iCs/>
          <w:sz w:val="24"/>
          <w:szCs w:val="24"/>
        </w:rPr>
        <w:t xml:space="preserve"> helyiséglistát és az alaprajzot a jelen szerződés 1. sz. melléklete tartalmazza.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bérleti szerződés határozott, </w:t>
      </w:r>
      <w:proofErr w:type="gramStart"/>
      <w:r w:rsidRPr="00D34B23">
        <w:rPr>
          <w:rFonts w:ascii="Arial Narrow" w:hAnsi="Arial Narrow"/>
          <w:iCs/>
          <w:sz w:val="24"/>
          <w:szCs w:val="24"/>
        </w:rPr>
        <w:t>5</w:t>
      </w:r>
      <w:proofErr w:type="gramEnd"/>
      <w:r w:rsidRPr="00D34B23">
        <w:rPr>
          <w:rFonts w:ascii="Arial Narrow" w:hAnsi="Arial Narrow"/>
          <w:iCs/>
          <w:sz w:val="24"/>
          <w:szCs w:val="24"/>
        </w:rPr>
        <w:t xml:space="preserve"> azaz öt év időtartamra szól, kezdete: 2026. </w:t>
      </w:r>
      <w:r>
        <w:rPr>
          <w:rFonts w:ascii="Arial Narrow" w:hAnsi="Arial Narrow"/>
          <w:iCs/>
          <w:sz w:val="24"/>
          <w:szCs w:val="24"/>
        </w:rPr>
        <w:t>május</w:t>
      </w:r>
      <w:r w:rsidRPr="00D34B23">
        <w:rPr>
          <w:rFonts w:ascii="Arial Narrow" w:hAnsi="Arial Narrow"/>
          <w:iCs/>
          <w:sz w:val="24"/>
          <w:szCs w:val="24"/>
        </w:rPr>
        <w:t xml:space="preserve"> 1., vége: 2031. augusztus 31., azzal, hogy a felek </w:t>
      </w:r>
      <w:r w:rsidRPr="00D34B23">
        <w:rPr>
          <w:rFonts w:ascii="Arial Narrow" w:hAnsi="Arial Narrow"/>
          <w:iCs/>
          <w:sz w:val="22"/>
          <w:szCs w:val="22"/>
        </w:rPr>
        <w:t xml:space="preserve">akarategyezségével </w:t>
      </w:r>
      <w:r w:rsidRPr="001A296B">
        <w:rPr>
          <w:rFonts w:ascii="Arial Narrow" w:hAnsi="Arial Narrow"/>
          <w:sz w:val="22"/>
          <w:szCs w:val="22"/>
        </w:rPr>
        <w:t>további 5 évvel</w:t>
      </w:r>
      <w:r w:rsidRPr="00D34B23">
        <w:t xml:space="preserve"> </w:t>
      </w:r>
      <w:r w:rsidRPr="00D34B23">
        <w:rPr>
          <w:rFonts w:ascii="Arial Narrow" w:hAnsi="Arial Narrow"/>
          <w:iCs/>
          <w:sz w:val="24"/>
          <w:szCs w:val="24"/>
        </w:rPr>
        <w:t>meghosszabbítható.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meghosszabbításra az Önkormányzat nem vállal kötelezettséget. Ha a meghosszabbítás az Önkormányzat döntése alapján elmarad, a Bérlő kártérítésre vagy kártalanításra nem tarthat igényt. </w:t>
      </w:r>
    </w:p>
    <w:p w:rsidR="005D706C" w:rsidRPr="00D34B23" w:rsidRDefault="005D706C" w:rsidP="005D706C">
      <w:pPr>
        <w:numPr>
          <w:ilvl w:val="0"/>
          <w:numId w:val="10"/>
        </w:numPr>
        <w:tabs>
          <w:tab w:val="clear" w:pos="720"/>
        </w:tabs>
        <w:spacing w:before="240" w:line="259" w:lineRule="auto"/>
        <w:ind w:left="426" w:hanging="502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ab/>
      </w:r>
      <w:r w:rsidRPr="00D34B23">
        <w:rPr>
          <w:rFonts w:ascii="Arial Narrow" w:hAnsi="Arial Narrow"/>
          <w:iCs/>
          <w:sz w:val="24"/>
          <w:szCs w:val="24"/>
        </w:rPr>
        <w:t xml:space="preserve">A bérleti díj nettó 400.000 Ft/hó, azaz </w:t>
      </w:r>
      <w:r w:rsidRPr="00D34B23">
        <w:rPr>
          <w:rFonts w:ascii="Arial Narrow" w:hAnsi="Arial Narrow"/>
          <w:sz w:val="24"/>
          <w:szCs w:val="24"/>
        </w:rPr>
        <w:t xml:space="preserve">négyszázezer </w:t>
      </w:r>
      <w:r w:rsidRPr="00D34B23">
        <w:rPr>
          <w:rFonts w:ascii="Arial Narrow" w:hAnsi="Arial Narrow"/>
          <w:iCs/>
          <w:sz w:val="24"/>
          <w:szCs w:val="24"/>
        </w:rPr>
        <w:t xml:space="preserve">forint + áfa havonta, amelyet a Bérlő köteles minden hónap 15. napjáig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beérkezőleg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 xml:space="preserve"> átutalással teljesíteni az Önkormányzat 11748083-15428684-00000000 számú bankszámlájára. A bérleti díj a szezonális jellegre tekintettel az üzemeltetéssel érintett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június-július-augusztus</w:t>
      </w:r>
      <w:proofErr w:type="spellEnd"/>
      <w:r>
        <w:rPr>
          <w:rFonts w:ascii="Arial Narrow" w:hAnsi="Arial Narrow"/>
          <w:iCs/>
          <w:sz w:val="24"/>
          <w:szCs w:val="24"/>
        </w:rPr>
        <w:t xml:space="preserve"> hónapokra</w:t>
      </w:r>
      <w:r w:rsidRPr="00D34B23">
        <w:rPr>
          <w:rFonts w:ascii="Arial Narrow" w:hAnsi="Arial Narrow"/>
          <w:iCs/>
          <w:sz w:val="24"/>
          <w:szCs w:val="24"/>
        </w:rPr>
        <w:t xml:space="preserve"> fizetendő. A bérleti díj a KSH adatain alapuló inflációs díjkorrekcióval (fogyasztói árindex) évente változik, azzal, hogy a bérleti díj csökkentésére nincs mód és a bérleti díjba történő beszámítás kizárt. A díjkorrekcióval növelt aktuális bérleti díjról Bérbeadó a tárgyév január 31. napjáig tájékoztató levelet küld. </w:t>
      </w:r>
    </w:p>
    <w:p w:rsidR="005D706C" w:rsidRPr="00D34B23" w:rsidRDefault="005D706C" w:rsidP="005D706C">
      <w:pPr>
        <w:spacing w:before="120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közüzemi díjak ellenértékének megfizetésében a felek az alábbiak szerint állapodnak meg: </w:t>
      </w:r>
      <w:r w:rsidRPr="00D34B23">
        <w:rPr>
          <w:rFonts w:ascii="Arial Narrow" w:hAnsi="Arial Narrow"/>
          <w:sz w:val="24"/>
          <w:szCs w:val="24"/>
        </w:rPr>
        <w:t xml:space="preserve">A bérleti díjon felül a közüzemi díjak továbbszámlázása a közműszolgáltatók számlájában szereplő díjjal történik az önkormányzat Gazdasági Ellátó és Vagyongazdálkodó Szervezete (GEVSZ) által </w:t>
      </w:r>
      <w:r w:rsidRPr="00D34B23">
        <w:rPr>
          <w:rFonts w:ascii="Arial Narrow" w:hAnsi="Arial Narrow"/>
          <w:bCs/>
          <w:sz w:val="24"/>
          <w:szCs w:val="24"/>
        </w:rPr>
        <w:t xml:space="preserve">a tényleges fogyasztás alapján </w:t>
      </w:r>
      <w:r w:rsidRPr="00D34B23">
        <w:rPr>
          <w:rFonts w:ascii="Arial Narrow" w:hAnsi="Arial Narrow"/>
          <w:sz w:val="24"/>
          <w:szCs w:val="24"/>
        </w:rPr>
        <w:t>(havonta a GEVSZ által elvégzett óraleolvasás, tárgyhót követő hó 5. napjáig). Mérőórák: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………………………………………………………………………..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felek megállapodnak, hogy a Bérlő legkésőbb az üzemeltetés megkezdése előtti napig bezárólag 3 havi bérleti díj összegét óvadékként megfizet az Önkormányzat részére (kaució). Az óvadék megfizetésének hiányában az üzemeltetés nem kezdhető meg.</w:t>
      </w:r>
    </w:p>
    <w:p w:rsidR="005D706C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lastRenderedPageBreak/>
        <w:t>A Bérlő a működéshez szükséges hatósági engedélyek alapján vendéglátási, italszolgáltatási tevékenység végzésére veszi bérbe és üzemelteti a bérleményt</w:t>
      </w:r>
      <w:r>
        <w:rPr>
          <w:rFonts w:ascii="Arial Narrow" w:hAnsi="Arial Narrow"/>
          <w:iCs/>
          <w:sz w:val="24"/>
          <w:szCs w:val="24"/>
        </w:rPr>
        <w:t>.</w:t>
      </w:r>
      <w:r w:rsidRPr="00D34B23">
        <w:rPr>
          <w:rFonts w:ascii="Arial Narrow" w:hAnsi="Arial Narrow"/>
          <w:iCs/>
          <w:sz w:val="24"/>
          <w:szCs w:val="24"/>
        </w:rPr>
        <w:t xml:space="preserve"> </w:t>
      </w:r>
    </w:p>
    <w:p w:rsidR="005D706C" w:rsidRPr="00CB501D" w:rsidRDefault="005D706C" w:rsidP="005D706C">
      <w:pPr>
        <w:numPr>
          <w:ilvl w:val="0"/>
          <w:numId w:val="10"/>
        </w:numPr>
        <w:spacing w:line="259" w:lineRule="auto"/>
        <w:ind w:left="426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A </w:t>
      </w:r>
      <w:r w:rsidRPr="00CB501D">
        <w:rPr>
          <w:rFonts w:ascii="Arial Narrow" w:hAnsi="Arial Narrow"/>
          <w:iCs/>
          <w:sz w:val="24"/>
          <w:szCs w:val="24"/>
        </w:rPr>
        <w:t>Bérlő köteles május 1. napjától szeptember 20. napjáig folyamatosan működtetni az épülethez tartozó vizesblokkot –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férfi-, női WC, zuhanyzó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- annak érdekében, hogy azt a szabad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strandot igénybevevők korlátozás és díjfizetés nélkül használhassák. Továbbá köteles saját költségére gondoskodni a szabad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CB501D">
        <w:rPr>
          <w:rFonts w:ascii="Arial Narrow" w:hAnsi="Arial Narrow"/>
          <w:iCs/>
          <w:sz w:val="24"/>
          <w:szCs w:val="24"/>
        </w:rPr>
        <w:t>strand területének rendben-, és tisztán tartásáról, a rendszeres fűnyírásról, sövénynyírásról, a szemét összegyűjtéséről az előírások szerint. A rendeltetésszerű használat során felmerülő kommunális szemétszállítás díja az önkormányzatot terheli.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létesítményt (vizesblokkot) köteles a bérlő a szakhatóság előírásainak megfelelően tisztántartani, az állagmegóvásról gondoskodni, az esetleges javítás szükségességéről bérbeadót tájékoztatni.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WC és vizesblokk önálló víz és villanyáram mérővel van felszerelve, az ezeken mért víz és villanyáram díja az önkormányzatot terheli.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>A vendéglátó-ipari/kereskedelmi egység önálló villanyórával rendelkezik.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villanyóra átírásáról bérbevevő a bérleti szerződés megkötését követően, haladéktalanul gondoskodik, valamint fizeti annak mindenkori közüzemi díját szolgáltató felé. 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Villanyóra gyári száma: </w:t>
      </w:r>
      <w:r w:rsidR="00643790" w:rsidRPr="00643790">
        <w:rPr>
          <w:rFonts w:ascii="Arial Narrow" w:hAnsi="Arial Narrow"/>
          <w:iCs/>
          <w:sz w:val="24"/>
          <w:szCs w:val="24"/>
        </w:rPr>
        <w:t>440011700672040</w:t>
      </w:r>
      <w:bookmarkStart w:id="0" w:name="_GoBack"/>
      <w:bookmarkEnd w:id="0"/>
      <w:r w:rsidRPr="00CB501D">
        <w:rPr>
          <w:rFonts w:ascii="Arial Narrow" w:hAnsi="Arial Narrow"/>
          <w:iCs/>
          <w:sz w:val="24"/>
          <w:szCs w:val="24"/>
        </w:rPr>
        <w:tab/>
      </w:r>
      <w:r w:rsidRPr="00CB501D">
        <w:rPr>
          <w:rFonts w:ascii="Arial Narrow" w:hAnsi="Arial Narrow"/>
          <w:iCs/>
          <w:sz w:val="24"/>
          <w:szCs w:val="24"/>
        </w:rPr>
        <w:tab/>
        <w:t>mérőóra állás:</w:t>
      </w:r>
      <w:r w:rsidRPr="00CB501D">
        <w:rPr>
          <w:rFonts w:ascii="Arial Narrow" w:hAnsi="Arial Narrow"/>
          <w:iCs/>
          <w:sz w:val="24"/>
          <w:szCs w:val="24"/>
        </w:rPr>
        <w:tab/>
        <w:t>………..…………..KW.</w:t>
      </w: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</w:p>
    <w:p w:rsidR="005D706C" w:rsidRPr="00CB501D" w:rsidRDefault="005D706C" w:rsidP="005D706C">
      <w:pPr>
        <w:spacing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 xml:space="preserve">A vendéglátó-ipari/kereskedelmi egység almérő vízórával működik. A szolgáltatóval közüzemi szerződéses jogviszonyban bérbeadó áll. Bérbevevő a mindenkori fogyasztást a bérbeadó által elkészített számla ellenében köteles bérbeadónak megfizetni a kiállított számla esedékességének megfelelően. Ennek elmulasztása, kétszeri felszólítást követően a bérleti jogviszony megszűnését vonja maga után. </w:t>
      </w:r>
    </w:p>
    <w:p w:rsidR="005D706C" w:rsidRPr="00D34B23" w:rsidRDefault="005D706C" w:rsidP="005D706C">
      <w:pPr>
        <w:spacing w:before="240" w:after="160" w:line="259" w:lineRule="auto"/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CB501D">
        <w:rPr>
          <w:rFonts w:ascii="Arial Narrow" w:hAnsi="Arial Narrow"/>
          <w:iCs/>
          <w:sz w:val="24"/>
          <w:szCs w:val="24"/>
        </w:rPr>
        <w:t>Átadáskor az almérő óra állása</w:t>
      </w:r>
      <w:proofErr w:type="gramStart"/>
      <w:r w:rsidRPr="00CB501D">
        <w:rPr>
          <w:rFonts w:ascii="Arial Narrow" w:hAnsi="Arial Narrow"/>
          <w:iCs/>
          <w:sz w:val="24"/>
          <w:szCs w:val="24"/>
        </w:rPr>
        <w:t>: …</w:t>
      </w:r>
      <w:proofErr w:type="gramEnd"/>
      <w:r w:rsidRPr="00CB501D">
        <w:rPr>
          <w:rFonts w:ascii="Arial Narrow" w:hAnsi="Arial Narrow"/>
          <w:iCs/>
          <w:sz w:val="24"/>
          <w:szCs w:val="24"/>
        </w:rPr>
        <w:t>……………m</w:t>
      </w:r>
      <w:r w:rsidRPr="002605F7">
        <w:rPr>
          <w:rFonts w:ascii="Arial Narrow" w:hAnsi="Arial Narrow"/>
          <w:iCs/>
          <w:sz w:val="24"/>
          <w:szCs w:val="24"/>
          <w:vertAlign w:val="superscript"/>
        </w:rPr>
        <w:t>3</w:t>
      </w:r>
      <w:r w:rsidRPr="00CB501D">
        <w:rPr>
          <w:rFonts w:ascii="Arial Narrow" w:hAnsi="Arial Narrow"/>
          <w:iCs/>
          <w:sz w:val="24"/>
          <w:szCs w:val="24"/>
        </w:rPr>
        <w:t>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a Büfé épületében bármiféle műszaki átalakítást, változtatást kizárólag az Önkormányzat előzetes írásbeli hozzájárulásával végezhet.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az Önkormányzat hozzájárulása nélkül nem jogosult a bérleményben a vendéglátási, italszolgáltatási üzletkörének módosítására, valamint a bérlemény más részére történő használatba adására. A bérlemény gazdasági társaságba nem apportálható.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Bérlő feladata és költsége minden, a rendeltetésszerű üzemeltetéshez és használathoz, valamint esztétikai állapot fenntartásához kapcsolódó állagmegóvás, csere, karbantartás, így különösen, de nem kizárólagosan az alább részletezett üzemeltetési teendők elvégzése:</w:t>
      </w:r>
    </w:p>
    <w:p w:rsidR="005D706C" w:rsidRPr="00D34B23" w:rsidRDefault="005D706C" w:rsidP="005D706C">
      <w:pPr>
        <w:numPr>
          <w:ilvl w:val="1"/>
          <w:numId w:val="8"/>
        </w:numPr>
        <w:spacing w:before="12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Büfé megvilágítása, tisztántartása,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működésével kapcsolatban felmerülő hulladék elszállítása, elszállíttatása,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a bérleményhez tartozó vizes szerelvények javítása, szükség szerinti cseréje,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duguláselhárítás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>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zárcsere,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 xml:space="preserve">szükség szerinti </w:t>
      </w:r>
      <w:proofErr w:type="spellStart"/>
      <w:r w:rsidRPr="00D34B23">
        <w:rPr>
          <w:rFonts w:ascii="Arial Narrow" w:hAnsi="Arial Narrow"/>
          <w:iCs/>
          <w:sz w:val="24"/>
          <w:szCs w:val="24"/>
        </w:rPr>
        <w:t>síkosságmentesítés</w:t>
      </w:r>
      <w:proofErr w:type="spellEnd"/>
      <w:r w:rsidRPr="00D34B23">
        <w:rPr>
          <w:rFonts w:ascii="Arial Narrow" w:hAnsi="Arial Narrow"/>
          <w:iCs/>
          <w:sz w:val="24"/>
          <w:szCs w:val="24"/>
        </w:rPr>
        <w:t xml:space="preserve"> a bérlemény előtt,</w:t>
      </w:r>
    </w:p>
    <w:p w:rsidR="005D706C" w:rsidRPr="00D34B23" w:rsidRDefault="005D706C" w:rsidP="005D706C">
      <w:pPr>
        <w:numPr>
          <w:ilvl w:val="1"/>
          <w:numId w:val="8"/>
        </w:numPr>
        <w:spacing w:before="240" w:after="160" w:line="259" w:lineRule="auto"/>
        <w:contextualSpacing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bérlemény őrzés-védelme.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bérleti és üzemeltetési jogviszonyt az Önkormányzat a 3. pontban írt határozott időtartam lejárata előtt azonnali hatályú felmondással jogosult megszüntetni,</w:t>
      </w:r>
    </w:p>
    <w:p w:rsidR="005D706C" w:rsidRPr="00D34B23" w:rsidRDefault="005D706C" w:rsidP="005D706C">
      <w:pPr>
        <w:numPr>
          <w:ilvl w:val="0"/>
          <w:numId w:val="9"/>
        </w:numPr>
        <w:spacing w:before="12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ha a Bérlő a bérleményt a szerződéskötéstől eltérően hasznosítja, illetve másnak a képviselő-testület engedélye nélkül átengedi a használatát,</w:t>
      </w:r>
    </w:p>
    <w:p w:rsidR="005D706C" w:rsidRPr="00D34B23" w:rsidRDefault="005D706C" w:rsidP="005D706C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lastRenderedPageBreak/>
        <w:t>ha a 4. pontban írt időpont szerint fizetendő bérleti díjjal vagy közüzemi díjjal 2 (kettő) havi hátralékba kerül,</w:t>
      </w:r>
    </w:p>
    <w:p w:rsidR="005D706C" w:rsidRPr="00D34B23" w:rsidRDefault="005D706C" w:rsidP="005D706C">
      <w:pPr>
        <w:numPr>
          <w:ilvl w:val="0"/>
          <w:numId w:val="9"/>
        </w:numPr>
        <w:spacing w:before="240" w:after="160" w:line="259" w:lineRule="auto"/>
        <w:ind w:left="709"/>
        <w:contextualSpacing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ha a Bérlő a bérbeszámítással vagy harmadik személlyel szemben az együttélés követelményeivel ellentétes, botrányos, tűrhetetlen magatartást tanúsít.</w:t>
      </w:r>
    </w:p>
    <w:p w:rsidR="005D706C" w:rsidRPr="00D34B23" w:rsidRDefault="005D706C" w:rsidP="005D706C">
      <w:pPr>
        <w:numPr>
          <w:ilvl w:val="0"/>
          <w:numId w:val="10"/>
        </w:numPr>
        <w:spacing w:before="24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jelen szerződés 2. sz. mellékletét képezi a „Pályázati felhívás”.</w:t>
      </w:r>
    </w:p>
    <w:p w:rsidR="005D706C" w:rsidRPr="00D34B23" w:rsidRDefault="005D706C" w:rsidP="005D706C">
      <w:pPr>
        <w:ind w:left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Bérlő kijelenti: a Pályázati felhívásban foglalt feltételeket és általa vállalt kötelezettségvállalásokat jelen szerződésben is megerősíti és a bérleti jogviszony fennállása alatt magára nézve kötelezőnek elfogadja, különös tekintettel a Pályázati felhívás 3. pontjában részletezett kötelezettségekre. („Az üzemeltetés feltételei”)</w:t>
      </w:r>
    </w:p>
    <w:p w:rsidR="005D706C" w:rsidRPr="00D34B23" w:rsidRDefault="005D706C" w:rsidP="005D706C">
      <w:pPr>
        <w:numPr>
          <w:ilvl w:val="0"/>
          <w:numId w:val="10"/>
        </w:numPr>
        <w:spacing w:before="240" w:after="160" w:line="259" w:lineRule="auto"/>
        <w:ind w:left="425" w:hanging="425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A jelen szerződésben nem szabályozott kérdésekben a felek a „Pályázati felhívás” megfelelő pontjait, továbbá a Ptk. és a nem lakás céljára szolgáló helyiségek bérletéről szóló jogszabályok rendelkezéseit tekintik irányadónak.</w:t>
      </w:r>
    </w:p>
    <w:p w:rsidR="005D706C" w:rsidRPr="00D34B23" w:rsidRDefault="005D706C" w:rsidP="005D706C">
      <w:pPr>
        <w:spacing w:before="360"/>
        <w:jc w:val="both"/>
        <w:rPr>
          <w:rFonts w:ascii="Arial Narrow" w:hAnsi="Arial Narrow"/>
          <w:iCs/>
          <w:sz w:val="24"/>
          <w:szCs w:val="24"/>
        </w:rPr>
      </w:pPr>
      <w:r w:rsidRPr="00D34B23">
        <w:rPr>
          <w:rFonts w:ascii="Arial Narrow" w:hAnsi="Arial Narrow"/>
          <w:iCs/>
          <w:sz w:val="24"/>
          <w:szCs w:val="24"/>
        </w:rPr>
        <w:t>Balatonvilágos, 2026. ………………………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spacing w:before="720"/>
        <w:rPr>
          <w:rFonts w:ascii="Arial Narrow" w:hAnsi="Arial Narrow"/>
          <w:b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ab/>
        <w:t>Balatonvilágos Község Önkormányzata</w:t>
      </w:r>
      <w:r w:rsidRPr="00D34B23">
        <w:rPr>
          <w:rFonts w:ascii="Arial Narrow" w:hAnsi="Arial Narrow"/>
          <w:b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/>
          <w:sz w:val="24"/>
          <w:szCs w:val="24"/>
        </w:rPr>
        <w:t>…………..</w:t>
      </w:r>
      <w:proofErr w:type="gramEnd"/>
      <w:r w:rsidRPr="00D34B23">
        <w:rPr>
          <w:rFonts w:ascii="Arial Narrow" w:hAnsi="Arial Narrow"/>
          <w:b/>
          <w:sz w:val="24"/>
          <w:szCs w:val="24"/>
        </w:rPr>
        <w:t>NÉV………………..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D34B23">
        <w:rPr>
          <w:rFonts w:ascii="Arial Narrow" w:hAnsi="Arial Narrow"/>
          <w:b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Cs/>
          <w:i/>
          <w:iCs/>
          <w:sz w:val="24"/>
          <w:szCs w:val="24"/>
        </w:rPr>
        <w:t>képviseli</w:t>
      </w:r>
      <w:proofErr w:type="gramEnd"/>
      <w:r w:rsidRPr="00D34B23">
        <w:rPr>
          <w:rFonts w:ascii="Arial Narrow" w:hAnsi="Arial Narrow"/>
          <w:bCs/>
          <w:i/>
          <w:iCs/>
          <w:sz w:val="24"/>
          <w:szCs w:val="24"/>
        </w:rPr>
        <w:t>: Takács Károly polgármester</w:t>
      </w:r>
      <w:r w:rsidRPr="00D34B23">
        <w:rPr>
          <w:rFonts w:ascii="Arial Narrow" w:hAnsi="Arial Narrow"/>
          <w:b/>
          <w:sz w:val="24"/>
          <w:szCs w:val="24"/>
        </w:rPr>
        <w:tab/>
      </w:r>
      <w:r w:rsidRPr="00D34B23">
        <w:rPr>
          <w:rFonts w:ascii="Arial Narrow" w:hAnsi="Arial Narrow"/>
          <w:bCs/>
          <w:i/>
          <w:iCs/>
          <w:sz w:val="24"/>
          <w:szCs w:val="24"/>
        </w:rPr>
        <w:t>bérlő</w:t>
      </w:r>
    </w:p>
    <w:p w:rsidR="005D706C" w:rsidRPr="00D34B23" w:rsidRDefault="005D706C" w:rsidP="005D706C">
      <w:pPr>
        <w:tabs>
          <w:tab w:val="left" w:pos="0"/>
          <w:tab w:val="center" w:pos="2268"/>
          <w:tab w:val="center" w:pos="6804"/>
          <w:tab w:val="center" w:pos="7371"/>
        </w:tabs>
        <w:rPr>
          <w:rFonts w:ascii="Arial Narrow" w:hAnsi="Arial Narrow"/>
          <w:bCs/>
          <w:i/>
          <w:iCs/>
          <w:sz w:val="24"/>
          <w:szCs w:val="24"/>
        </w:rPr>
      </w:pPr>
      <w:r w:rsidRPr="00D34B23">
        <w:rPr>
          <w:rFonts w:ascii="Arial Narrow" w:hAnsi="Arial Narrow"/>
          <w:bCs/>
          <w:i/>
          <w:iCs/>
          <w:sz w:val="24"/>
          <w:szCs w:val="24"/>
        </w:rPr>
        <w:tab/>
      </w:r>
      <w:proofErr w:type="gramStart"/>
      <w:r w:rsidRPr="00D34B23">
        <w:rPr>
          <w:rFonts w:ascii="Arial Narrow" w:hAnsi="Arial Narrow"/>
          <w:bCs/>
          <w:i/>
          <w:iCs/>
          <w:sz w:val="24"/>
          <w:szCs w:val="24"/>
        </w:rPr>
        <w:t>bérbeadó</w:t>
      </w:r>
      <w:proofErr w:type="gramEnd"/>
    </w:p>
    <w:p w:rsidR="005D706C" w:rsidRPr="00D34B23" w:rsidRDefault="005D706C" w:rsidP="005D706C">
      <w:pPr>
        <w:tabs>
          <w:tab w:val="left" w:pos="1134"/>
        </w:tabs>
        <w:spacing w:before="480"/>
        <w:rPr>
          <w:rFonts w:ascii="Arial Narrow" w:hAnsi="Arial Narrow"/>
          <w:i/>
          <w:sz w:val="24"/>
          <w:szCs w:val="24"/>
        </w:rPr>
      </w:pPr>
      <w:r w:rsidRPr="00D34B23">
        <w:rPr>
          <w:rFonts w:ascii="Arial Narrow" w:hAnsi="Arial Narrow"/>
          <w:i/>
          <w:sz w:val="24"/>
          <w:szCs w:val="24"/>
        </w:rPr>
        <w:t>Melléklet:</w:t>
      </w:r>
      <w:r w:rsidRPr="00D34B23">
        <w:rPr>
          <w:rFonts w:ascii="Arial Narrow" w:hAnsi="Arial Narrow"/>
          <w:i/>
          <w:sz w:val="24"/>
          <w:szCs w:val="24"/>
        </w:rPr>
        <w:tab/>
        <w:t>1. sz. Helyiséglista és alaprajz</w:t>
      </w: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  <w:r w:rsidRPr="00D34B23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 xml:space="preserve">       </w:t>
      </w:r>
      <w:r w:rsidRPr="00D34B23">
        <w:rPr>
          <w:rFonts w:ascii="Arial Narrow" w:hAnsi="Arial Narrow"/>
          <w:i/>
          <w:sz w:val="24"/>
          <w:szCs w:val="24"/>
        </w:rPr>
        <w:t>2. sz. Pályázati felhívás</w:t>
      </w: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</w:p>
    <w:p w:rsidR="005D706C" w:rsidRPr="00D34B23" w:rsidRDefault="005D706C" w:rsidP="005D706C">
      <w:pPr>
        <w:spacing w:line="276" w:lineRule="auto"/>
        <w:jc w:val="both"/>
        <w:rPr>
          <w:sz w:val="24"/>
          <w:szCs w:val="24"/>
        </w:rPr>
      </w:pPr>
      <w:r w:rsidRPr="00E8795D">
        <w:rPr>
          <w:noProof/>
        </w:rPr>
        <w:lastRenderedPageBreak/>
        <w:drawing>
          <wp:inline distT="0" distB="0" distL="0" distR="0" wp14:anchorId="4B5B8B1D" wp14:editId="11F4A1CB">
            <wp:extent cx="5760720" cy="7202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6C" w:rsidRDefault="005D706C" w:rsidP="005D706C"/>
    <w:p w:rsidR="005D706C" w:rsidRDefault="005D706C" w:rsidP="005D706C">
      <w:r w:rsidRPr="003921C0">
        <w:rPr>
          <w:noProof/>
        </w:rPr>
        <w:lastRenderedPageBreak/>
        <w:drawing>
          <wp:inline distT="0" distB="0" distL="0" distR="0" wp14:anchorId="2D16B70C" wp14:editId="5B79240B">
            <wp:extent cx="3610479" cy="6506483"/>
            <wp:effectExtent l="0" t="0" r="9525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6C" w:rsidRDefault="005D706C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876028" w:rsidRDefault="00876028" w:rsidP="00876028">
      <w:pPr>
        <w:tabs>
          <w:tab w:val="left" w:pos="993"/>
        </w:tabs>
        <w:rPr>
          <w:i/>
          <w:sz w:val="22"/>
          <w:szCs w:val="22"/>
        </w:rPr>
      </w:pPr>
    </w:p>
    <w:p w:rsidR="005D706C" w:rsidRPr="00C1307D" w:rsidRDefault="005D706C" w:rsidP="005D706C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t>NYILATKOZAT (minta)</w:t>
      </w:r>
    </w:p>
    <w:p w:rsidR="005D706C" w:rsidRDefault="005D706C" w:rsidP="005D706C">
      <w:pPr>
        <w:spacing w:line="360" w:lineRule="auto"/>
        <w:jc w:val="center"/>
      </w:pPr>
      <w:proofErr w:type="gramStart"/>
      <w:r>
        <w:t>egyéni</w:t>
      </w:r>
      <w:proofErr w:type="gramEnd"/>
      <w:r>
        <w:t xml:space="preserve"> vállalkozó részére</w:t>
      </w:r>
    </w:p>
    <w:p w:rsidR="005D706C" w:rsidRDefault="005D706C" w:rsidP="005D706C">
      <w:pPr>
        <w:spacing w:before="720" w:line="360" w:lineRule="auto"/>
        <w:jc w:val="both"/>
      </w:pPr>
      <w:proofErr w:type="gramStart"/>
      <w:r>
        <w:t>Alulírott ……………………………….. egyéni vállalkozó (székhely: …………..……………., vállalkozói igazolvány száma: …………….…., nyilvántartási szám: …………….., adószám: ………………..) kijelentem, hogy a Balatonvilágos 1346 hrsz-ú szabad strand Büfé épületének bérletére és üzemeltetésére vonatkozó pályázati feltételeket megismertem, azokat tudomásul veszem.</w:t>
      </w:r>
      <w:proofErr w:type="gramEnd"/>
    </w:p>
    <w:p w:rsidR="005D706C" w:rsidRDefault="005D706C" w:rsidP="005D706C">
      <w:pPr>
        <w:spacing w:before="240" w:line="360" w:lineRule="auto"/>
        <w:jc w:val="both"/>
      </w:pPr>
      <w:r>
        <w:t xml:space="preserve">A pályázattal kapcsolatos ajánlatomat </w:t>
      </w:r>
      <w:proofErr w:type="gramStart"/>
      <w:r>
        <w:t>ezen</w:t>
      </w:r>
      <w:proofErr w:type="gramEnd"/>
      <w:r>
        <w:t xml:space="preserve"> feltételek vállalásával teszem.</w:t>
      </w:r>
    </w:p>
    <w:p w:rsidR="005D706C" w:rsidRDefault="005D706C" w:rsidP="005D706C">
      <w:pPr>
        <w:spacing w:before="240" w:line="360" w:lineRule="auto"/>
        <w:jc w:val="both"/>
      </w:pPr>
      <w:r>
        <w:t>Kijelentem, hogy tudomásul veszem: pályázati nyertességem esetén a pályázati felhívás 3.9. pontjában meghatározott esetben az általam megfizetett óvadék összegét a Balatonvilágos Község Önkormányzata közvetlenül felhasználhatja az üzemeltetéssel vegyes bérleti szerződés fennállása alatt.</w:t>
      </w:r>
    </w:p>
    <w:p w:rsidR="005D706C" w:rsidRDefault="005D706C" w:rsidP="005D706C">
      <w:pPr>
        <w:spacing w:before="480" w:line="360" w:lineRule="auto"/>
        <w:jc w:val="both"/>
      </w:pPr>
      <w:r>
        <w:t>…………………………….., 2026. …………………</w:t>
      </w:r>
    </w:p>
    <w:p w:rsidR="005D706C" w:rsidRDefault="005D706C" w:rsidP="005D706C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5D706C" w:rsidRDefault="005D706C" w:rsidP="005D706C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egyéni</w:t>
      </w:r>
      <w:proofErr w:type="gramEnd"/>
      <w:r>
        <w:t xml:space="preserve"> vállalkozó</w:t>
      </w:r>
    </w:p>
    <w:p w:rsidR="005D706C" w:rsidRDefault="005D706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D706C" w:rsidRPr="00C1307D" w:rsidRDefault="005D706C" w:rsidP="005D706C">
      <w:pPr>
        <w:spacing w:before="600" w:line="360" w:lineRule="auto"/>
        <w:jc w:val="center"/>
        <w:rPr>
          <w:sz w:val="32"/>
          <w:szCs w:val="32"/>
        </w:rPr>
      </w:pPr>
      <w:r w:rsidRPr="00C1307D">
        <w:rPr>
          <w:sz w:val="32"/>
          <w:szCs w:val="32"/>
        </w:rPr>
        <w:lastRenderedPageBreak/>
        <w:t>NYILATKOZAT (minta)</w:t>
      </w:r>
    </w:p>
    <w:p w:rsidR="005D706C" w:rsidRDefault="005D706C" w:rsidP="005D706C">
      <w:pPr>
        <w:spacing w:line="360" w:lineRule="auto"/>
        <w:jc w:val="center"/>
      </w:pPr>
      <w:proofErr w:type="gramStart"/>
      <w:r>
        <w:t>gazdasági</w:t>
      </w:r>
      <w:proofErr w:type="gramEnd"/>
      <w:r>
        <w:t xml:space="preserve"> társaságok részére</w:t>
      </w:r>
    </w:p>
    <w:p w:rsidR="005D706C" w:rsidRDefault="005D706C" w:rsidP="005D706C">
      <w:pPr>
        <w:spacing w:before="720" w:line="360" w:lineRule="auto"/>
        <w:jc w:val="both"/>
      </w:pPr>
      <w:proofErr w:type="gramStart"/>
      <w:r>
        <w:t>Alulírott …</w:t>
      </w:r>
      <w:proofErr w:type="gramEnd"/>
      <w:r>
        <w:t>…………………………….. ügyvezető a …………………………………..…………. (székhely: …………………., Cg. …</w:t>
      </w:r>
      <w:proofErr w:type="gramStart"/>
      <w:r>
        <w:t>………….….,</w:t>
      </w:r>
      <w:proofErr w:type="gramEnd"/>
      <w:r>
        <w:t xml:space="preserve"> adószám: ……………………..) képviseletében kijelentem, hogy a Balatonvilágos 1346 hrsz-ú szabad strand Büfé épületének bérletére és üzemeltetésére vonatkozó pályázati feltételeket megismertem, azokat tudomásul veszem.</w:t>
      </w:r>
    </w:p>
    <w:p w:rsidR="005D706C" w:rsidRDefault="005D706C" w:rsidP="005D706C">
      <w:pPr>
        <w:spacing w:before="240" w:line="360" w:lineRule="auto"/>
        <w:jc w:val="both"/>
      </w:pPr>
      <w:r>
        <w:t xml:space="preserve">A …………………… cég a pályázattal kapcsolatos ajánlatát </w:t>
      </w:r>
      <w:proofErr w:type="gramStart"/>
      <w:r>
        <w:t>ezen</w:t>
      </w:r>
      <w:proofErr w:type="gramEnd"/>
      <w:r>
        <w:t xml:space="preserve"> feltételek vállalásával teszi.</w:t>
      </w:r>
    </w:p>
    <w:p w:rsidR="005D706C" w:rsidRDefault="005D706C" w:rsidP="005D706C">
      <w:pPr>
        <w:spacing w:before="240" w:line="360" w:lineRule="auto"/>
        <w:jc w:val="both"/>
      </w:pPr>
      <w:r>
        <w:t>Kijelentem, hogy tudomásul veszem</w:t>
      </w:r>
      <w:proofErr w:type="gramStart"/>
      <w:r>
        <w:t>: …</w:t>
      </w:r>
      <w:proofErr w:type="gramEnd"/>
      <w:r>
        <w:t>…………………………………………… cég pályázati nyertessége esetén a pályázati felhívás 3.9. pontjában meghatározott esetben a …………………………………………… cég által megfizetett óvadék összegét a Balatonvilágos Község Önkormányzata közvetlenül felhasználhatja az üzemeltetéssel vegyes bérleti szerződés fennállása alatt.</w:t>
      </w:r>
    </w:p>
    <w:p w:rsidR="005D706C" w:rsidRDefault="005D706C" w:rsidP="005D706C">
      <w:pPr>
        <w:spacing w:before="480" w:line="360" w:lineRule="auto"/>
        <w:jc w:val="both"/>
      </w:pPr>
      <w:r>
        <w:t>…………………………….., 2026. …………………</w:t>
      </w:r>
    </w:p>
    <w:p w:rsidR="005D706C" w:rsidRDefault="005D706C" w:rsidP="005D706C">
      <w:pPr>
        <w:tabs>
          <w:tab w:val="center" w:pos="6804"/>
        </w:tabs>
        <w:spacing w:before="1200" w:line="360" w:lineRule="auto"/>
        <w:jc w:val="both"/>
      </w:pPr>
      <w:r>
        <w:tab/>
        <w:t>……………………………………………..</w:t>
      </w:r>
    </w:p>
    <w:p w:rsidR="005D706C" w:rsidRDefault="005D706C" w:rsidP="005D706C">
      <w:pPr>
        <w:tabs>
          <w:tab w:val="center" w:pos="6804"/>
        </w:tabs>
        <w:spacing w:line="360" w:lineRule="auto"/>
        <w:jc w:val="both"/>
      </w:pPr>
      <w:r>
        <w:tab/>
      </w:r>
      <w:proofErr w:type="gramStart"/>
      <w:r>
        <w:t>ügyvezető</w:t>
      </w:r>
      <w:proofErr w:type="gramEnd"/>
    </w:p>
    <w:p w:rsidR="005D706C" w:rsidRPr="005D706C" w:rsidRDefault="005D706C" w:rsidP="00876028">
      <w:pPr>
        <w:tabs>
          <w:tab w:val="left" w:pos="993"/>
        </w:tabs>
        <w:rPr>
          <w:sz w:val="22"/>
          <w:szCs w:val="22"/>
        </w:rPr>
      </w:pPr>
    </w:p>
    <w:sectPr w:rsidR="005D706C" w:rsidRPr="005D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B5"/>
    <w:multiLevelType w:val="multilevel"/>
    <w:tmpl w:val="49BE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" w15:restartNumberingAfterBreak="0">
    <w:nsid w:val="01693C10"/>
    <w:multiLevelType w:val="hybridMultilevel"/>
    <w:tmpl w:val="EAB6CBCE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60D3231"/>
    <w:multiLevelType w:val="multilevel"/>
    <w:tmpl w:val="A3EC1C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A6E04"/>
    <w:multiLevelType w:val="multilevel"/>
    <w:tmpl w:val="A8483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306335"/>
    <w:multiLevelType w:val="hybridMultilevel"/>
    <w:tmpl w:val="8C7CEB74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4973AB3"/>
    <w:multiLevelType w:val="multilevel"/>
    <w:tmpl w:val="6A769C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41692321"/>
    <w:multiLevelType w:val="hybridMultilevel"/>
    <w:tmpl w:val="526A20C2"/>
    <w:lvl w:ilvl="0" w:tplc="A1F4BF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016C99"/>
    <w:multiLevelType w:val="hybridMultilevel"/>
    <w:tmpl w:val="00865BBC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A24862"/>
    <w:multiLevelType w:val="multilevel"/>
    <w:tmpl w:val="7592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28"/>
    <w:rsid w:val="001C4261"/>
    <w:rsid w:val="004D3C12"/>
    <w:rsid w:val="005D706C"/>
    <w:rsid w:val="00643790"/>
    <w:rsid w:val="007A6B62"/>
    <w:rsid w:val="00876028"/>
    <w:rsid w:val="00BD6CF8"/>
    <w:rsid w:val="00CE7D78"/>
    <w:rsid w:val="00D722E7"/>
    <w:rsid w:val="00E727C4"/>
    <w:rsid w:val="00EB5A56"/>
    <w:rsid w:val="00F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9C82-EDBE-43DE-B249-B0B06D9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8760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60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6028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2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26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1988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7</cp:revision>
  <cp:lastPrinted>2026-03-31T13:16:00Z</cp:lastPrinted>
  <dcterms:created xsi:type="dcterms:W3CDTF">2026-03-31T13:51:00Z</dcterms:created>
  <dcterms:modified xsi:type="dcterms:W3CDTF">2026-04-01T09:31:00Z</dcterms:modified>
</cp:coreProperties>
</file>